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Times New Roman" w:cs="Times New Roman" w:eastAsia="Times New Roman" w:hAnsi="Times New Roman"/>
          <w:b w:val="1"/>
          <w:bCs w:val="1"/>
          <w:color w:val="ff0000"/>
          <w:sz w:val="24"/>
          <w:szCs w:val="24"/>
        </w:rPr>
      </w:pPr>
      <w:r w:rsidDel="00000000" w:rsidR="00000000" w:rsidRPr="00000000">
        <w:rPr>
          <w:rtl w:val="0"/>
        </w:rPr>
      </w:r>
    </w:p>
    <w:tbl>
      <w:tblPr>
        <w:tblStyle w:val="Table1"/>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2">
            <w:pPr>
              <w:pageBreakBefore w:val="0"/>
              <w:jc w:val="center"/>
              <w:rPr>
                <w:rFonts w:ascii="Times New Roman" w:cs="Times New Roman" w:eastAsia="Times New Roman" w:hAnsi="Times New Roman"/>
                <w:b w:val="1"/>
                <w:bCs w:val="1"/>
                <w:color w:val="ff0000"/>
                <w:sz w:val="36"/>
                <w:szCs w:val="36"/>
              </w:rPr>
            </w:pPr>
            <w:r w:rsidDel="00000000" w:rsidR="00000000" w:rsidRPr="00000000">
              <w:rPr>
                <w:rFonts w:ascii="Times New Roman" w:cs="Times New Roman" w:eastAsia="Times New Roman" w:hAnsi="Times New Roman"/>
                <w:b w:val="1"/>
                <w:bCs w:val="1"/>
                <w:color w:val="ff0000"/>
                <w:sz w:val="36"/>
                <w:szCs w:val="36"/>
                <w:rtl w:val="0"/>
              </w:rPr>
              <w:t xml:space="preserve">Semaine n°2 - Mission n°1</w:t>
            </w:r>
          </w:p>
          <w:p w:rsidR="00000000" w:rsidDel="00000000" w:rsidP="00000000" w:rsidRDefault="00000000" w:rsidRPr="00000000" w14:paraId="00000003">
            <w:pPr>
              <w:pageBreakBefore w:val="0"/>
              <w:jc w:val="center"/>
              <w:rPr>
                <w:rFonts w:ascii="Times New Roman" w:cs="Times New Roman" w:eastAsia="Times New Roman" w:hAnsi="Times New Roman"/>
                <w:b w:val="1"/>
                <w:bCs w:val="1"/>
                <w:color w:val="ff0000"/>
                <w:sz w:val="36"/>
                <w:szCs w:val="36"/>
              </w:rPr>
            </w:pPr>
            <w:r w:rsidDel="00000000" w:rsidR="00000000" w:rsidRPr="00000000">
              <w:rPr>
                <w:rFonts w:ascii="Times New Roman" w:cs="Times New Roman" w:eastAsia="Times New Roman" w:hAnsi="Times New Roman"/>
                <w:b w:val="1"/>
                <w:bCs w:val="1"/>
                <w:color w:val="ff0000"/>
                <w:sz w:val="36"/>
                <w:szCs w:val="36"/>
                <w:rtl w:val="0"/>
              </w:rPr>
              <w:t xml:space="preserve">Analyser les trames du protocole CIP et Modbus RTU</w:t>
            </w:r>
          </w:p>
        </w:tc>
      </w:tr>
    </w:tbl>
    <w:p w:rsidR="00000000" w:rsidDel="00000000" w:rsidP="00000000" w:rsidRDefault="00000000" w:rsidRPr="00000000" w14:paraId="00000004">
      <w:pPr>
        <w:widowControl w:val="0"/>
        <w:spacing w:line="240" w:lineRule="auto"/>
        <w:ind w:left="0" w:firstLine="0"/>
        <w:rPr/>
      </w:pPr>
      <w:r w:rsidDel="00000000" w:rsidR="00000000" w:rsidRPr="00000000">
        <w:rPr>
          <w:rtl w:val="0"/>
        </w:rPr>
      </w:r>
    </w:p>
    <w:tbl>
      <w:tblPr>
        <w:tblStyle w:val="Table2"/>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00ff00" w:val="clear"/>
            <w:tcMar>
              <w:top w:w="100.0" w:type="dxa"/>
              <w:left w:w="100.0" w:type="dxa"/>
              <w:bottom w:w="100.0" w:type="dxa"/>
              <w:right w:w="100.0" w:type="dxa"/>
            </w:tcMar>
            <w:vAlign w:val="top"/>
          </w:tcPr>
          <w:p w:rsidR="00000000" w:rsidDel="00000000" w:rsidP="00000000" w:rsidRDefault="00000000" w:rsidRPr="00000000" w14:paraId="00000005">
            <w:pPr>
              <w:spacing w:line="240" w:lineRule="auto"/>
              <w:jc w:val="center"/>
              <w:rPr>
                <w:b w:val="1"/>
                <w:bCs w:val="1"/>
                <w:sz w:val="28"/>
                <w:szCs w:val="28"/>
              </w:rPr>
            </w:pPr>
            <w:r w:rsidDel="00000000" w:rsidR="00000000" w:rsidRPr="00000000">
              <w:rPr>
                <w:b w:val="1"/>
                <w:bCs w:val="1"/>
                <w:sz w:val="28"/>
                <w:szCs w:val="28"/>
                <w:rtl w:val="0"/>
              </w:rPr>
              <w:t xml:space="preserve">FICHE MISSION 1</w:t>
            </w:r>
          </w:p>
          <w:p w:rsidR="00000000" w:rsidDel="00000000" w:rsidP="00000000" w:rsidRDefault="00000000" w:rsidRPr="00000000" w14:paraId="00000006">
            <w:pPr>
              <w:spacing w:line="240" w:lineRule="auto"/>
              <w:jc w:val="center"/>
              <w:rPr>
                <w:b w:val="1"/>
                <w:bCs w:val="1"/>
                <w:sz w:val="28"/>
                <w:szCs w:val="28"/>
              </w:rPr>
            </w:pPr>
            <w:r w:rsidDel="00000000" w:rsidR="00000000" w:rsidRPr="00000000">
              <w:rPr>
                <w:b w:val="1"/>
                <w:bCs w:val="1"/>
                <w:sz w:val="28"/>
                <w:szCs w:val="28"/>
                <w:rtl w:val="0"/>
              </w:rPr>
              <w:t xml:space="preserve">Premier Audit de Sécurité et Analyse de Trames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jc w:val="both"/>
              <w:rPr>
                <w:b w:val="1"/>
                <w:bCs w:val="1"/>
              </w:rPr>
            </w:pPr>
            <w:r w:rsidDel="00000000" w:rsidR="00000000" w:rsidRPr="00000000">
              <w:rPr>
                <w:b w:val="1"/>
                <w:bCs w:val="1"/>
                <w:rtl w:val="0"/>
              </w:rPr>
              <w:t xml:space="preserve">I – </w:t>
            </w:r>
            <w:r w:rsidDel="00000000" w:rsidR="00000000" w:rsidRPr="00000000">
              <w:rPr>
                <w:b w:val="1"/>
                <w:bCs w:val="1"/>
                <w:u w:val="single"/>
                <w:rtl w:val="0"/>
              </w:rPr>
              <w:t xml:space="preserve">PROBLEMATIQUE</w:t>
            </w:r>
            <w:r w:rsidDel="00000000" w:rsidR="00000000" w:rsidRPr="00000000">
              <w:rPr>
                <w:b w:val="1"/>
                <w:bCs w:val="1"/>
                <w:rtl w:val="0"/>
              </w:rPr>
              <w:t xml:space="preserve"> : </w:t>
            </w:r>
            <w:r w:rsidDel="00000000" w:rsidR="00000000" w:rsidRPr="00000000">
              <w:rPr>
                <w:rtl w:val="0"/>
              </w:rPr>
              <w:t xml:space="preserve">Comment analyser la sécurité d’un système industriel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jc w:val="both"/>
              <w:rPr/>
            </w:pPr>
            <w:r w:rsidDel="00000000" w:rsidR="00000000" w:rsidRPr="00000000">
              <w:rPr>
                <w:b w:val="1"/>
                <w:bCs w:val="1"/>
                <w:rtl w:val="0"/>
              </w:rPr>
              <w:t xml:space="preserve">II – </w:t>
            </w:r>
            <w:r w:rsidDel="00000000" w:rsidR="00000000" w:rsidRPr="00000000">
              <w:rPr>
                <w:b w:val="1"/>
                <w:bCs w:val="1"/>
                <w:u w:val="single"/>
                <w:rtl w:val="0"/>
              </w:rPr>
              <w:t xml:space="preserve">OBJECTIFS</w:t>
            </w: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09">
            <w:pPr>
              <w:widowControl w:val="0"/>
              <w:numPr>
                <w:ilvl w:val="0"/>
                <w:numId w:val="3"/>
              </w:numPr>
              <w:spacing w:line="240" w:lineRule="auto"/>
              <w:ind w:left="720" w:hanging="360"/>
            </w:pPr>
            <w:r w:rsidDel="00000000" w:rsidR="00000000" w:rsidRPr="00000000">
              <w:rPr>
                <w:rtl w:val="0"/>
              </w:rPr>
              <w:t xml:space="preserve">Analyser les trames du protocole </w:t>
            </w:r>
            <w:r w:rsidDel="00000000" w:rsidR="00000000" w:rsidRPr="00000000">
              <w:rPr>
                <w:b w:val="1"/>
                <w:bCs w:val="1"/>
                <w:rtl w:val="0"/>
              </w:rPr>
              <w:t xml:space="preserve">CIP</w:t>
            </w:r>
          </w:p>
          <w:p w:rsidR="00000000" w:rsidDel="00000000" w:rsidP="00000000" w:rsidRDefault="00000000" w:rsidRPr="00000000" w14:paraId="0000000A">
            <w:pPr>
              <w:numPr>
                <w:ilvl w:val="0"/>
                <w:numId w:val="1"/>
              </w:numPr>
              <w:ind w:left="720" w:hanging="360"/>
            </w:pPr>
            <w:r w:rsidDel="00000000" w:rsidR="00000000" w:rsidRPr="00000000">
              <w:rPr>
                <w:rtl w:val="0"/>
              </w:rPr>
              <w:t xml:space="preserve">Analyser les trames du protocole </w:t>
            </w:r>
            <w:r w:rsidDel="00000000" w:rsidR="00000000" w:rsidRPr="00000000">
              <w:rPr>
                <w:b w:val="1"/>
                <w:bCs w:val="1"/>
                <w:rtl w:val="0"/>
              </w:rPr>
              <w:t xml:space="preserve">Modbus RTU</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jc w:val="both"/>
              <w:rPr/>
            </w:pPr>
            <w:r w:rsidDel="00000000" w:rsidR="00000000" w:rsidRPr="00000000">
              <w:rPr>
                <w:b w:val="1"/>
                <w:bCs w:val="1"/>
                <w:rtl w:val="0"/>
              </w:rPr>
              <w:t xml:space="preserve">III – </w:t>
            </w:r>
            <w:r w:rsidDel="00000000" w:rsidR="00000000" w:rsidRPr="00000000">
              <w:rPr>
                <w:b w:val="1"/>
                <w:bCs w:val="1"/>
                <w:u w:val="single"/>
                <w:rtl w:val="0"/>
              </w:rPr>
              <w:t xml:space="preserve">PRE-REQUIS</w:t>
            </w: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0C">
            <w:pPr>
              <w:widowControl w:val="0"/>
              <w:numPr>
                <w:ilvl w:val="0"/>
                <w:numId w:val="1"/>
              </w:numPr>
              <w:spacing w:line="240" w:lineRule="auto"/>
              <w:ind w:left="720" w:hanging="360"/>
            </w:pPr>
            <w:r w:rsidDel="00000000" w:rsidR="00000000" w:rsidRPr="00000000">
              <w:rPr>
                <w:rtl w:val="0"/>
              </w:rPr>
              <w:t xml:space="preserve">Etre à l’aise avec la lecture des diagrammes </w:t>
            </w:r>
            <w:r w:rsidDel="00000000" w:rsidR="00000000" w:rsidRPr="00000000">
              <w:rPr>
                <w:b w:val="1"/>
                <w:bCs w:val="1"/>
                <w:rtl w:val="0"/>
              </w:rPr>
              <w:t xml:space="preserve">SysML</w:t>
            </w:r>
            <w:r w:rsidDel="00000000" w:rsidR="00000000" w:rsidRPr="00000000">
              <w:rPr>
                <w:rtl w:val="0"/>
              </w:rPr>
              <w:t xml:space="preserve"> et </w:t>
            </w:r>
            <w:r w:rsidDel="00000000" w:rsidR="00000000" w:rsidRPr="00000000">
              <w:rPr>
                <w:b w:val="1"/>
                <w:bCs w:val="1"/>
                <w:rtl w:val="0"/>
              </w:rPr>
              <w:t xml:space="preserve">UML</w:t>
            </w:r>
            <w:r w:rsidDel="00000000" w:rsidR="00000000" w:rsidRPr="00000000">
              <w:rPr>
                <w:rtl w:val="0"/>
              </w:rPr>
            </w:r>
          </w:p>
          <w:p w:rsidR="00000000" w:rsidDel="00000000" w:rsidP="00000000" w:rsidRDefault="00000000" w:rsidRPr="00000000" w14:paraId="0000000D">
            <w:pPr>
              <w:widowControl w:val="0"/>
              <w:numPr>
                <w:ilvl w:val="0"/>
                <w:numId w:val="1"/>
              </w:numPr>
              <w:spacing w:line="240" w:lineRule="auto"/>
              <w:ind w:left="720" w:hanging="360"/>
            </w:pPr>
            <w:r w:rsidDel="00000000" w:rsidR="00000000" w:rsidRPr="00000000">
              <w:rPr>
                <w:rtl w:val="0"/>
              </w:rPr>
              <w:t xml:space="preserve">Connaître les principes de base de la cybersécurité (gestion des mots de passe, principe du moindre privilège,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jc w:val="both"/>
              <w:rPr/>
            </w:pPr>
            <w:r w:rsidDel="00000000" w:rsidR="00000000" w:rsidRPr="00000000">
              <w:rPr>
                <w:b w:val="1"/>
                <w:bCs w:val="1"/>
                <w:rtl w:val="0"/>
              </w:rPr>
              <w:t xml:space="preserve">IV – </w:t>
            </w:r>
            <w:r w:rsidDel="00000000" w:rsidR="00000000" w:rsidRPr="00000000">
              <w:rPr>
                <w:b w:val="1"/>
                <w:bCs w:val="1"/>
                <w:u w:val="single"/>
                <w:rtl w:val="0"/>
              </w:rPr>
              <w:t xml:space="preserve">MISE EN SITUATION</w:t>
            </w:r>
            <w:r w:rsidDel="00000000" w:rsidR="00000000" w:rsidRPr="00000000">
              <w:rPr>
                <w:b w:val="1"/>
                <w:bCs w:val="1"/>
                <w:rtl w:val="0"/>
              </w:rPr>
              <w:t xml:space="preserve"> :</w:t>
            </w:r>
            <w:r w:rsidDel="00000000" w:rsidR="00000000" w:rsidRPr="00000000">
              <w:rPr>
                <w:rtl w:val="0"/>
              </w:rPr>
              <w:t xml:space="preserve"> Lors de la semaine précédente, vous avez étudié le système, pris en main la maquette pédagogique et planifié le déploiement d’un système de supervision. Dans cette mission, nous allons analyser les protocoles industriels utilisés sur le système.</w:t>
            </w:r>
          </w:p>
        </w:tc>
      </w:tr>
      <w:tr>
        <w:trPr>
          <w:cantSplit w:val="0"/>
          <w:trHeight w:val="44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jc w:val="both"/>
              <w:rPr/>
            </w:pPr>
            <w:r w:rsidDel="00000000" w:rsidR="00000000" w:rsidRPr="00000000">
              <w:rPr>
                <w:b w:val="1"/>
                <w:bCs w:val="1"/>
                <w:rtl w:val="0"/>
              </w:rPr>
              <w:t xml:space="preserve">V – </w:t>
            </w:r>
            <w:r w:rsidDel="00000000" w:rsidR="00000000" w:rsidRPr="00000000">
              <w:rPr>
                <w:b w:val="1"/>
                <w:bCs w:val="1"/>
                <w:u w:val="single"/>
                <w:rtl w:val="0"/>
              </w:rPr>
              <w:t xml:space="preserve">RESSOURCES MATERIELLES</w:t>
            </w:r>
            <w:r w:rsidDel="00000000" w:rsidR="00000000" w:rsidRPr="00000000">
              <w:rPr>
                <w:b w:val="1"/>
                <w:bCs w:val="1"/>
                <w:rtl w:val="0"/>
              </w:rPr>
              <w:t xml:space="preserve"> : </w:t>
            </w:r>
            <w:r w:rsidDel="00000000" w:rsidR="00000000" w:rsidRPr="00000000">
              <w:rPr>
                <w:rtl w:val="0"/>
              </w:rPr>
              <w:t xml:space="preserve">Vous réaliserez cette mission en travaillant avec un </w:t>
            </w:r>
            <w:r w:rsidDel="00000000" w:rsidR="00000000" w:rsidRPr="00000000">
              <w:rPr>
                <w:b w:val="1"/>
                <w:bCs w:val="1"/>
                <w:rtl w:val="0"/>
              </w:rPr>
              <w:t xml:space="preserve">PC</w:t>
            </w:r>
            <w:r w:rsidDel="00000000" w:rsidR="00000000" w:rsidRPr="00000000">
              <w:rPr>
                <w:rtl w:val="0"/>
              </w:rPr>
              <w:t xml:space="preserve"> connecté à </w:t>
            </w:r>
            <w:r w:rsidDel="00000000" w:rsidR="00000000" w:rsidRPr="00000000">
              <w:rPr>
                <w:b w:val="1"/>
                <w:bCs w:val="1"/>
                <w:rtl w:val="0"/>
              </w:rPr>
              <w:t xml:space="preserve">Internet</w:t>
            </w:r>
            <w:r w:rsidDel="00000000" w:rsidR="00000000" w:rsidRPr="00000000">
              <w:rPr>
                <w:rtl w:val="0"/>
              </w:rPr>
              <w:t xml:space="preserve"> et un accès à un environnement de travail de type </w:t>
            </w:r>
            <w:r w:rsidDel="00000000" w:rsidR="00000000" w:rsidRPr="00000000">
              <w:rPr>
                <w:b w:val="1"/>
                <w:bCs w:val="1"/>
                <w:rtl w:val="0"/>
              </w:rPr>
              <w:t xml:space="preserve">Workspace</w:t>
            </w:r>
            <w:r w:rsidDel="00000000" w:rsidR="00000000" w:rsidRPr="00000000">
              <w:rPr>
                <w:rtl w:val="0"/>
              </w:rPr>
              <w:t xml:space="preserve"> avec les outils bureautique :</w:t>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numPr>
                <w:ilvl w:val="0"/>
                <w:numId w:val="9"/>
              </w:numPr>
              <w:ind w:left="720" w:hanging="360"/>
              <w:jc w:val="both"/>
            </w:pPr>
            <w:r w:rsidDel="00000000" w:rsidR="00000000" w:rsidRPr="00000000">
              <w:rPr>
                <w:rtl w:val="0"/>
              </w:rPr>
              <w:t xml:space="preserve">Traitement de texte.</w:t>
            </w:r>
          </w:p>
          <w:p w:rsidR="00000000" w:rsidDel="00000000" w:rsidP="00000000" w:rsidRDefault="00000000" w:rsidRPr="00000000" w14:paraId="00000012">
            <w:pPr>
              <w:jc w:val="both"/>
              <w:rPr/>
            </w:pPr>
            <w:r w:rsidDel="00000000" w:rsidR="00000000" w:rsidRPr="00000000">
              <w:rPr>
                <w:rtl w:val="0"/>
              </w:rPr>
            </w:r>
          </w:p>
          <w:p w:rsidR="00000000" w:rsidDel="00000000" w:rsidP="00000000" w:rsidRDefault="00000000" w:rsidRPr="00000000" w14:paraId="00000013">
            <w:pPr>
              <w:numPr>
                <w:ilvl w:val="0"/>
                <w:numId w:val="9"/>
              </w:numPr>
              <w:ind w:left="720" w:hanging="360"/>
              <w:jc w:val="both"/>
            </w:pPr>
            <w:r w:rsidDel="00000000" w:rsidR="00000000" w:rsidRPr="00000000">
              <w:rPr>
                <w:rtl w:val="0"/>
              </w:rPr>
              <w:t xml:space="preserve">Tableur.</w:t>
            </w:r>
          </w:p>
          <w:p w:rsidR="00000000" w:rsidDel="00000000" w:rsidP="00000000" w:rsidRDefault="00000000" w:rsidRPr="00000000" w14:paraId="00000014">
            <w:pPr>
              <w:jc w:val="both"/>
              <w:rPr/>
            </w:pPr>
            <w:r w:rsidDel="00000000" w:rsidR="00000000" w:rsidRPr="00000000">
              <w:rPr>
                <w:rtl w:val="0"/>
              </w:rPr>
            </w:r>
          </w:p>
          <w:p w:rsidR="00000000" w:rsidDel="00000000" w:rsidP="00000000" w:rsidRDefault="00000000" w:rsidRPr="00000000" w14:paraId="00000015">
            <w:pPr>
              <w:numPr>
                <w:ilvl w:val="0"/>
                <w:numId w:val="9"/>
              </w:numPr>
              <w:ind w:left="720" w:hanging="360"/>
              <w:jc w:val="both"/>
            </w:pPr>
            <w:r w:rsidDel="00000000" w:rsidR="00000000" w:rsidRPr="00000000">
              <w:rPr>
                <w:rtl w:val="0"/>
              </w:rPr>
              <w:t xml:space="preserve">Logiciel de diaporama.</w:t>
            </w:r>
          </w:p>
          <w:p w:rsidR="00000000" w:rsidDel="00000000" w:rsidP="00000000" w:rsidRDefault="00000000" w:rsidRPr="00000000" w14:paraId="00000016">
            <w:pPr>
              <w:jc w:val="both"/>
              <w:rPr/>
            </w:pPr>
            <w:r w:rsidDel="00000000" w:rsidR="00000000" w:rsidRPr="00000000">
              <w:rPr>
                <w:rtl w:val="0"/>
              </w:rPr>
            </w:r>
          </w:p>
          <w:p w:rsidR="00000000" w:rsidDel="00000000" w:rsidP="00000000" w:rsidRDefault="00000000" w:rsidRPr="00000000" w14:paraId="00000017">
            <w:pPr>
              <w:numPr>
                <w:ilvl w:val="0"/>
                <w:numId w:val="9"/>
              </w:numPr>
              <w:ind w:left="720" w:hanging="360"/>
              <w:jc w:val="both"/>
              <w:rPr>
                <w:u w:val="none"/>
              </w:rPr>
            </w:pPr>
            <w:r w:rsidDel="00000000" w:rsidR="00000000" w:rsidRPr="00000000">
              <w:rPr>
                <w:rtl w:val="0"/>
              </w:rPr>
              <w:t xml:space="preserve">Logiciel </w:t>
            </w:r>
            <w:r w:rsidDel="00000000" w:rsidR="00000000" w:rsidRPr="00000000">
              <w:rPr>
                <w:b w:val="1"/>
                <w:bCs w:val="1"/>
                <w:rtl w:val="0"/>
              </w:rPr>
              <w:t xml:space="preserve">Connect Components Workbench</w:t>
            </w:r>
            <w:r w:rsidDel="00000000" w:rsidR="00000000" w:rsidRPr="00000000">
              <w:rPr>
                <w:rtl w:val="0"/>
              </w:rPr>
              <w:t xml:space="preserve"> (</w:t>
            </w:r>
            <w:r w:rsidDel="00000000" w:rsidR="00000000" w:rsidRPr="00000000">
              <w:rPr>
                <w:b w:val="1"/>
                <w:bCs w:val="1"/>
                <w:rtl w:val="0"/>
              </w:rPr>
              <w:t xml:space="preserve">CCW</w:t>
            </w:r>
            <w:r w:rsidDel="00000000" w:rsidR="00000000" w:rsidRPr="00000000">
              <w:rPr>
                <w:rtl w:val="0"/>
              </w:rPr>
              <w:t xml:space="preserve">) avec le programme de l’automate fourni.</w:t>
            </w:r>
          </w:p>
          <w:p w:rsidR="00000000" w:rsidDel="00000000" w:rsidP="00000000" w:rsidRDefault="00000000" w:rsidRPr="00000000" w14:paraId="00000018">
            <w:pPr>
              <w:jc w:val="both"/>
              <w:rPr/>
            </w:pPr>
            <w:r w:rsidDel="00000000" w:rsidR="00000000" w:rsidRPr="00000000">
              <w:rPr>
                <w:rtl w:val="0"/>
              </w:rPr>
            </w:r>
          </w:p>
          <w:p w:rsidR="00000000" w:rsidDel="00000000" w:rsidP="00000000" w:rsidRDefault="00000000" w:rsidRPr="00000000" w14:paraId="00000019">
            <w:pPr>
              <w:numPr>
                <w:ilvl w:val="0"/>
                <w:numId w:val="9"/>
              </w:numPr>
              <w:ind w:left="720" w:hanging="360"/>
              <w:jc w:val="both"/>
              <w:rPr>
                <w:u w:val="none"/>
              </w:rPr>
            </w:pPr>
            <w:r w:rsidDel="00000000" w:rsidR="00000000" w:rsidRPr="00000000">
              <w:rPr>
                <w:rtl w:val="0"/>
              </w:rPr>
              <w:t xml:space="preserve">Logiciel </w:t>
            </w:r>
            <w:r w:rsidDel="00000000" w:rsidR="00000000" w:rsidRPr="00000000">
              <w:rPr>
                <w:b w:val="1"/>
                <w:bCs w:val="1"/>
                <w:rtl w:val="0"/>
              </w:rPr>
              <w:t xml:space="preserve">Crimson</w:t>
            </w:r>
            <w:r w:rsidDel="00000000" w:rsidR="00000000" w:rsidRPr="00000000">
              <w:rPr>
                <w:rtl w:val="0"/>
              </w:rPr>
              <w:t xml:space="preserve"> avec le programme de l’</w:t>
            </w:r>
            <w:r w:rsidDel="00000000" w:rsidR="00000000" w:rsidRPr="00000000">
              <w:rPr>
                <w:b w:val="1"/>
                <w:bCs w:val="1"/>
                <w:rtl w:val="0"/>
              </w:rPr>
              <w:t xml:space="preserve">IHM</w:t>
            </w:r>
            <w:r w:rsidDel="00000000" w:rsidR="00000000" w:rsidRPr="00000000">
              <w:rPr>
                <w:rtl w:val="0"/>
              </w:rPr>
              <w:t xml:space="preserve"> fourni.</w:t>
            </w:r>
          </w:p>
          <w:p w:rsidR="00000000" w:rsidDel="00000000" w:rsidP="00000000" w:rsidRDefault="00000000" w:rsidRPr="00000000" w14:paraId="0000001A">
            <w:pPr>
              <w:jc w:val="both"/>
              <w:rPr/>
            </w:pPr>
            <w:r w:rsidDel="00000000" w:rsidR="00000000" w:rsidRPr="00000000">
              <w:rPr>
                <w:rtl w:val="0"/>
              </w:rPr>
            </w:r>
          </w:p>
          <w:p w:rsidR="00000000" w:rsidDel="00000000" w:rsidP="00000000" w:rsidRDefault="00000000" w:rsidRPr="00000000" w14:paraId="0000001B">
            <w:pPr>
              <w:numPr>
                <w:ilvl w:val="0"/>
                <w:numId w:val="9"/>
              </w:numPr>
              <w:ind w:left="720" w:hanging="360"/>
              <w:jc w:val="both"/>
              <w:rPr>
                <w:u w:val="none"/>
              </w:rPr>
            </w:pPr>
            <w:r w:rsidDel="00000000" w:rsidR="00000000" w:rsidRPr="00000000">
              <w:rPr>
                <w:rtl w:val="0"/>
              </w:rPr>
              <w:t xml:space="preserve">Logiciel de décodage de trames.</w:t>
            </w:r>
          </w:p>
          <w:p w:rsidR="00000000" w:rsidDel="00000000" w:rsidP="00000000" w:rsidRDefault="00000000" w:rsidRPr="00000000" w14:paraId="0000001C">
            <w:pPr>
              <w:jc w:val="both"/>
              <w:rPr/>
            </w:pPr>
            <w:r w:rsidDel="00000000" w:rsidR="00000000" w:rsidRPr="00000000">
              <w:rPr>
                <w:rtl w:val="0"/>
              </w:rPr>
            </w:r>
          </w:p>
          <w:p w:rsidR="00000000" w:rsidDel="00000000" w:rsidP="00000000" w:rsidRDefault="00000000" w:rsidRPr="00000000" w14:paraId="0000001D">
            <w:pPr>
              <w:numPr>
                <w:ilvl w:val="0"/>
                <w:numId w:val="9"/>
              </w:numPr>
              <w:ind w:left="720" w:hanging="360"/>
              <w:jc w:val="both"/>
              <w:rPr>
                <w:u w:val="none"/>
              </w:rPr>
            </w:pPr>
            <w:r w:rsidDel="00000000" w:rsidR="00000000" w:rsidRPr="00000000">
              <w:rPr>
                <w:rtl w:val="0"/>
              </w:rPr>
              <w:t xml:space="preserve">Convertisseur </w:t>
            </w:r>
            <w:r w:rsidDel="00000000" w:rsidR="00000000" w:rsidRPr="00000000">
              <w:rPr>
                <w:b w:val="1"/>
                <w:bCs w:val="1"/>
                <w:rtl w:val="0"/>
              </w:rPr>
              <w:t xml:space="preserve">USB Modbus RTU</w:t>
            </w:r>
            <w:r w:rsidDel="00000000" w:rsidR="00000000" w:rsidRPr="00000000">
              <w:rPr>
                <w:rtl w:val="0"/>
              </w:rPr>
              <w:t xml:space="preserve">.</w:t>
            </w:r>
          </w:p>
          <w:p w:rsidR="00000000" w:rsidDel="00000000" w:rsidP="00000000" w:rsidRDefault="00000000" w:rsidRPr="00000000" w14:paraId="0000001E">
            <w:pPr>
              <w:jc w:val="both"/>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jc w:val="both"/>
              <w:rPr/>
            </w:pPr>
            <w:r w:rsidDel="00000000" w:rsidR="00000000" w:rsidRPr="00000000">
              <w:rPr>
                <w:b w:val="1"/>
                <w:bCs w:val="1"/>
                <w:rtl w:val="0"/>
              </w:rPr>
              <w:t xml:space="preserve">VI – </w:t>
            </w:r>
            <w:r w:rsidDel="00000000" w:rsidR="00000000" w:rsidRPr="00000000">
              <w:rPr>
                <w:b w:val="1"/>
                <w:bCs w:val="1"/>
                <w:u w:val="single"/>
                <w:rtl w:val="0"/>
              </w:rPr>
              <w:t xml:space="preserve">RESSOURCES PEDAGOGIQUES</w:t>
            </w:r>
            <w:r w:rsidDel="00000000" w:rsidR="00000000" w:rsidRPr="00000000">
              <w:rPr>
                <w:b w:val="1"/>
                <w:bCs w:val="1"/>
                <w:rtl w:val="0"/>
              </w:rPr>
              <w:t xml:space="preserve"> : </w:t>
            </w:r>
            <w:r w:rsidDel="00000000" w:rsidR="00000000" w:rsidRPr="00000000">
              <w:rPr>
                <w:rtl w:val="0"/>
              </w:rPr>
              <w:t xml:space="preserve">Vous utiliserez le dossier technique fourni ainsi que la documentation technique du variateur </w:t>
            </w:r>
            <w:r w:rsidDel="00000000" w:rsidR="00000000" w:rsidRPr="00000000">
              <w:rPr>
                <w:b w:val="1"/>
                <w:bCs w:val="1"/>
                <w:rtl w:val="0"/>
              </w:rPr>
              <w:t xml:space="preserve">Powerflex</w:t>
            </w:r>
            <w:r w:rsidDel="00000000" w:rsidR="00000000" w:rsidRPr="00000000">
              <w:rPr>
                <w:rtl w:val="0"/>
              </w:rPr>
              <w:t xml:space="preserve"> et du protocole </w:t>
            </w:r>
            <w:r w:rsidDel="00000000" w:rsidR="00000000" w:rsidRPr="00000000">
              <w:rPr>
                <w:b w:val="1"/>
                <w:bCs w:val="1"/>
                <w:rtl w:val="0"/>
              </w:rPr>
              <w:t xml:space="preserve">Modbus RTU</w:t>
            </w:r>
            <w:r w:rsidDel="00000000" w:rsidR="00000000" w:rsidRPr="00000000">
              <w:rP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jc w:val="both"/>
              <w:rPr>
                <w:b w:val="1"/>
                <w:bCs w:val="1"/>
              </w:rPr>
            </w:pPr>
            <w:r w:rsidDel="00000000" w:rsidR="00000000" w:rsidRPr="00000000">
              <w:rPr>
                <w:b w:val="1"/>
                <w:bCs w:val="1"/>
                <w:rtl w:val="0"/>
              </w:rPr>
              <w:t xml:space="preserve">VII – </w:t>
            </w:r>
            <w:r w:rsidDel="00000000" w:rsidR="00000000" w:rsidRPr="00000000">
              <w:rPr>
                <w:b w:val="1"/>
                <w:bCs w:val="1"/>
                <w:u w:val="single"/>
                <w:rtl w:val="0"/>
              </w:rPr>
              <w:t xml:space="preserve">SCHEMA DU RESEAU</w:t>
            </w:r>
            <w:r w:rsidDel="00000000" w:rsidR="00000000" w:rsidRPr="00000000">
              <w:rPr>
                <w:b w:val="1"/>
                <w:bCs w:val="1"/>
                <w:rtl w:val="0"/>
              </w:rPr>
              <w:t xml:space="preserve"> :</w:t>
            </w:r>
          </w:p>
          <w:p w:rsidR="00000000" w:rsidDel="00000000" w:rsidP="00000000" w:rsidRDefault="00000000" w:rsidRPr="00000000" w14:paraId="00000022">
            <w:pPr>
              <w:jc w:val="center"/>
              <w:rPr>
                <w:b w:val="1"/>
                <w:bCs w:val="1"/>
              </w:rPr>
            </w:pPr>
            <w:r w:rsidDel="00000000" w:rsidR="00000000" w:rsidRPr="00000000">
              <w:rPr>
                <w:b w:val="1"/>
                <w:bCs w:val="1"/>
              </w:rPr>
              <w:drawing>
                <wp:inline distB="114300" distT="114300" distL="114300" distR="114300">
                  <wp:extent cx="6562725" cy="3263900"/>
                  <wp:effectExtent b="0" l="0" r="0" t="0"/>
                  <wp:docPr id="2"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6562725"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jc w:val="center"/>
              <w:rPr>
                <w:b w:val="1"/>
                <w:bCs w:val="1"/>
              </w:rPr>
            </w:pPr>
            <w:r w:rsidDel="00000000" w:rsidR="00000000" w:rsidRPr="00000000">
              <w:rPr>
                <w:b w:val="1"/>
                <w:bCs w:val="1"/>
                <w:rtl w:val="0"/>
              </w:rPr>
              <w:t xml:space="preserve">L’ensignant vous fournira votre Adresse IP au début de la séance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jc w:val="both"/>
              <w:rPr>
                <w:b w:val="1"/>
                <w:bCs w:val="1"/>
              </w:rPr>
            </w:pPr>
            <w:r w:rsidDel="00000000" w:rsidR="00000000" w:rsidRPr="00000000">
              <w:rPr>
                <w:b w:val="1"/>
                <w:bCs w:val="1"/>
                <w:rtl w:val="0"/>
              </w:rPr>
              <w:t xml:space="preserve">VIII – </w:t>
            </w:r>
            <w:r w:rsidDel="00000000" w:rsidR="00000000" w:rsidRPr="00000000">
              <w:rPr>
                <w:b w:val="1"/>
                <w:bCs w:val="1"/>
                <w:u w:val="single"/>
                <w:rtl w:val="0"/>
              </w:rPr>
              <w:t xml:space="preserve">ACTIVATION DU WEB SERVER ET PREMIER AUDIT DE SECURITE</w:t>
            </w:r>
            <w:r w:rsidDel="00000000" w:rsidR="00000000" w:rsidRPr="00000000">
              <w:rPr>
                <w:b w:val="1"/>
                <w:bCs w:val="1"/>
                <w:rtl w:val="0"/>
              </w:rPr>
              <w:t xml:space="preserve"> :</w:t>
            </w:r>
          </w:p>
          <w:p w:rsidR="00000000" w:rsidDel="00000000" w:rsidP="00000000" w:rsidRDefault="00000000" w:rsidRPr="00000000" w14:paraId="00000025">
            <w:pPr>
              <w:jc w:val="both"/>
              <w:rPr/>
            </w:pPr>
            <w:r w:rsidDel="00000000" w:rsidR="00000000" w:rsidRPr="00000000">
              <w:rPr>
                <w:rtl w:val="0"/>
              </w:rPr>
            </w:r>
          </w:p>
          <w:p w:rsidR="00000000" w:rsidDel="00000000" w:rsidP="00000000" w:rsidRDefault="00000000" w:rsidRPr="00000000" w14:paraId="00000026">
            <w:pPr>
              <w:jc w:val="both"/>
              <w:rPr/>
            </w:pPr>
            <w:r w:rsidDel="00000000" w:rsidR="00000000" w:rsidRPr="00000000">
              <w:rPr>
                <w:rtl w:val="0"/>
              </w:rPr>
              <w:t xml:space="preserve">Nous allons nous intéresser à la communication entre l’automate et l’</w:t>
            </w:r>
            <w:r w:rsidDel="00000000" w:rsidR="00000000" w:rsidRPr="00000000">
              <w:rPr>
                <w:b w:val="1"/>
                <w:bCs w:val="1"/>
                <w:rtl w:val="0"/>
              </w:rPr>
              <w:t xml:space="preserve">IHM</w:t>
            </w:r>
            <w:r w:rsidDel="00000000" w:rsidR="00000000" w:rsidRPr="00000000">
              <w:rPr>
                <w:rtl w:val="0"/>
              </w:rPr>
              <w:t xml:space="preserve">. Pour réaliser ceci, vous allez devoir activer le </w:t>
            </w:r>
            <w:r w:rsidDel="00000000" w:rsidR="00000000" w:rsidRPr="00000000">
              <w:rPr>
                <w:b w:val="1"/>
                <w:bCs w:val="1"/>
                <w:rtl w:val="0"/>
              </w:rPr>
              <w:t xml:space="preserve">Web Server</w:t>
            </w:r>
            <w:r w:rsidDel="00000000" w:rsidR="00000000" w:rsidRPr="00000000">
              <w:rPr>
                <w:rtl w:val="0"/>
              </w:rPr>
              <w:t xml:space="preserve"> sur l’</w:t>
            </w:r>
            <w:r w:rsidDel="00000000" w:rsidR="00000000" w:rsidRPr="00000000">
              <w:rPr>
                <w:b w:val="1"/>
                <w:bCs w:val="1"/>
                <w:rtl w:val="0"/>
              </w:rPr>
              <w:t xml:space="preserve">IHM</w:t>
            </w:r>
            <w:r w:rsidDel="00000000" w:rsidR="00000000" w:rsidRPr="00000000">
              <w:rPr>
                <w:rtl w:val="0"/>
              </w:rPr>
              <w:t xml:space="preserve">. Il faut réaliser cette configuration depuis le logiciel </w:t>
            </w:r>
            <w:r w:rsidDel="00000000" w:rsidR="00000000" w:rsidRPr="00000000">
              <w:rPr>
                <w:b w:val="1"/>
                <w:bCs w:val="1"/>
                <w:rtl w:val="0"/>
              </w:rPr>
              <w:t xml:space="preserve">Crimson</w:t>
            </w:r>
            <w:r w:rsidDel="00000000" w:rsidR="00000000" w:rsidRPr="00000000">
              <w:rPr>
                <w:rtl w:val="0"/>
              </w:rPr>
              <w:t xml:space="preserve">.</w:t>
            </w:r>
          </w:p>
          <w:p w:rsidR="00000000" w:rsidDel="00000000" w:rsidP="00000000" w:rsidRDefault="00000000" w:rsidRPr="00000000" w14:paraId="00000027">
            <w:pPr>
              <w:jc w:val="both"/>
              <w:rPr/>
            </w:pPr>
            <w:r w:rsidDel="00000000" w:rsidR="00000000" w:rsidRPr="00000000">
              <w:rPr>
                <w:rtl w:val="0"/>
              </w:rPr>
            </w:r>
          </w:p>
          <w:p w:rsidR="00000000" w:rsidDel="00000000" w:rsidP="00000000" w:rsidRDefault="00000000" w:rsidRPr="00000000" w14:paraId="00000028">
            <w:pPr>
              <w:jc w:val="both"/>
              <w:rPr/>
            </w:pPr>
            <w:r w:rsidDel="00000000" w:rsidR="00000000" w:rsidRPr="00000000">
              <w:rPr>
                <w:rtl w:val="0"/>
              </w:rPr>
              <w:t xml:space="preserve">Donner la procédure pour réaliser ceci.</w:t>
            </w:r>
          </w:p>
          <w:p w:rsidR="00000000" w:rsidDel="00000000" w:rsidP="00000000" w:rsidRDefault="00000000" w:rsidRPr="00000000" w14:paraId="00000029">
            <w:pPr>
              <w:jc w:val="both"/>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w:t>
            </w:r>
          </w:p>
          <w:p w:rsidR="00000000" w:rsidDel="00000000" w:rsidP="00000000" w:rsidRDefault="00000000" w:rsidRPr="00000000" w14:paraId="0000002B">
            <w:pPr>
              <w:rPr>
                <w:b w:val="1"/>
                <w:bCs w:val="1"/>
              </w:rPr>
            </w:pPr>
            <w:r w:rsidDel="00000000" w:rsidR="00000000" w:rsidRPr="00000000">
              <w:rPr>
                <w:rtl w:val="0"/>
              </w:rPr>
            </w:r>
          </w:p>
          <w:p w:rsidR="00000000" w:rsidDel="00000000" w:rsidP="00000000" w:rsidRDefault="00000000" w:rsidRPr="00000000" w14:paraId="0000002C">
            <w:pPr>
              <w:jc w:val="both"/>
              <w:rPr/>
            </w:pPr>
            <w:r w:rsidDel="00000000" w:rsidR="00000000" w:rsidRPr="00000000">
              <w:rPr>
                <w:rtl w:val="0"/>
              </w:rPr>
              <w:t xml:space="preserve">Accéder au </w:t>
            </w:r>
            <w:r w:rsidDel="00000000" w:rsidR="00000000" w:rsidRPr="00000000">
              <w:rPr>
                <w:b w:val="1"/>
                <w:bCs w:val="1"/>
                <w:rtl w:val="0"/>
              </w:rPr>
              <w:t xml:space="preserve">Web Server</w:t>
            </w:r>
            <w:r w:rsidDel="00000000" w:rsidR="00000000" w:rsidRPr="00000000">
              <w:rPr>
                <w:rtl w:val="0"/>
              </w:rPr>
              <w:t xml:space="preserve"> de l’</w:t>
            </w:r>
            <w:r w:rsidDel="00000000" w:rsidR="00000000" w:rsidRPr="00000000">
              <w:rPr>
                <w:b w:val="1"/>
                <w:bCs w:val="1"/>
                <w:rtl w:val="0"/>
              </w:rPr>
              <w:t xml:space="preserve">IHM</w:t>
            </w:r>
            <w:r w:rsidDel="00000000" w:rsidR="00000000" w:rsidRPr="00000000">
              <w:rPr>
                <w:rtl w:val="0"/>
              </w:rPr>
              <w:t xml:space="preserve">. Quel est le mot de passe par défaut de l’</w:t>
            </w:r>
            <w:r w:rsidDel="00000000" w:rsidR="00000000" w:rsidRPr="00000000">
              <w:rPr>
                <w:b w:val="1"/>
                <w:bCs w:val="1"/>
                <w:rtl w:val="0"/>
              </w:rPr>
              <w:t xml:space="preserve">IHM</w:t>
            </w:r>
            <w:r w:rsidDel="00000000" w:rsidR="00000000" w:rsidRPr="00000000">
              <w:rPr>
                <w:rtl w:val="0"/>
              </w:rPr>
              <w:t xml:space="preserve"> sur l’interface du </w:t>
            </w:r>
            <w:r w:rsidDel="00000000" w:rsidR="00000000" w:rsidRPr="00000000">
              <w:rPr>
                <w:b w:val="1"/>
                <w:bCs w:val="1"/>
                <w:rtl w:val="0"/>
              </w:rPr>
              <w:t xml:space="preserve">Web Server</w:t>
            </w:r>
            <w:r w:rsidDel="00000000" w:rsidR="00000000" w:rsidRPr="00000000">
              <w:rPr>
                <w:rtl w:val="0"/>
              </w:rPr>
              <w:t xml:space="preserve"> ? Ce mot de passe est-il complexe ?</w:t>
            </w:r>
          </w:p>
          <w:p w:rsidR="00000000" w:rsidDel="00000000" w:rsidP="00000000" w:rsidRDefault="00000000" w:rsidRPr="00000000" w14:paraId="0000002D">
            <w:pPr>
              <w:jc w:val="both"/>
              <w:rPr/>
            </w:pPr>
            <w:r w:rsidDel="00000000" w:rsidR="00000000" w:rsidRPr="00000000">
              <w:rPr>
                <w:rtl w:val="0"/>
              </w:rPr>
            </w:r>
          </w:p>
          <w:p w:rsidR="00000000" w:rsidDel="00000000" w:rsidP="00000000" w:rsidRDefault="00000000" w:rsidRPr="00000000" w14:paraId="0000002E">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2F">
            <w:pPr>
              <w:jc w:val="both"/>
              <w:rPr/>
            </w:pPr>
            <w:r w:rsidDel="00000000" w:rsidR="00000000" w:rsidRPr="00000000">
              <w:rPr>
                <w:rtl w:val="0"/>
              </w:rPr>
            </w:r>
          </w:p>
          <w:p w:rsidR="00000000" w:rsidDel="00000000" w:rsidP="00000000" w:rsidRDefault="00000000" w:rsidRPr="00000000" w14:paraId="00000030">
            <w:pPr>
              <w:jc w:val="both"/>
              <w:rPr>
                <w:u w:val="single"/>
              </w:rPr>
            </w:pPr>
            <w:r w:rsidDel="00000000" w:rsidR="00000000" w:rsidRPr="00000000">
              <w:rPr>
                <w:rtl w:val="0"/>
              </w:rPr>
              <w:t xml:space="preserve">Noter dans un fichier les préconisations d’évolution à proposer en termes de sécurité. Commencer par :</w:t>
            </w:r>
            <w:r w:rsidDel="00000000" w:rsidR="00000000" w:rsidRPr="00000000">
              <w:rPr>
                <w:rtl w:val="0"/>
              </w:rPr>
            </w:r>
          </w:p>
          <w:p w:rsidR="00000000" w:rsidDel="00000000" w:rsidP="00000000" w:rsidRDefault="00000000" w:rsidRPr="00000000" w14:paraId="00000031">
            <w:pPr>
              <w:jc w:val="both"/>
              <w:rPr/>
            </w:pPr>
            <w:r w:rsidDel="00000000" w:rsidR="00000000" w:rsidRPr="00000000">
              <w:rPr>
                <w:u w:val="single"/>
                <w:rtl w:val="0"/>
              </w:rPr>
              <w:t xml:space="preserve">Préconisation n°1</w:t>
            </w:r>
            <w:r w:rsidDel="00000000" w:rsidR="00000000" w:rsidRPr="00000000">
              <w:rPr>
                <w:rtl w:val="0"/>
              </w:rPr>
              <w:t xml:space="preserve"> : Mot de passe faible de l’accès au </w:t>
            </w:r>
            <w:r w:rsidDel="00000000" w:rsidR="00000000" w:rsidRPr="00000000">
              <w:rPr>
                <w:b w:val="1"/>
                <w:bCs w:val="1"/>
                <w:rtl w:val="0"/>
              </w:rPr>
              <w:t xml:space="preserve">Web Server</w:t>
            </w:r>
            <w:r w:rsidDel="00000000" w:rsidR="00000000" w:rsidRPr="00000000">
              <w:rPr>
                <w:rtl w:val="0"/>
              </w:rPr>
              <w:t xml:space="preserve"> de l’</w:t>
            </w:r>
            <w:r w:rsidDel="00000000" w:rsidR="00000000" w:rsidRPr="00000000">
              <w:rPr>
                <w:b w:val="1"/>
                <w:bCs w:val="1"/>
                <w:rtl w:val="0"/>
              </w:rPr>
              <w:t xml:space="preserve">IHM</w:t>
            </w:r>
            <w:r w:rsidDel="00000000" w:rsidR="00000000" w:rsidRPr="00000000">
              <w:rPr>
                <w:rtl w:val="0"/>
              </w:rPr>
              <w:t xml:space="preserve">.</w:t>
            </w:r>
          </w:p>
          <w:p w:rsidR="00000000" w:rsidDel="00000000" w:rsidP="00000000" w:rsidRDefault="00000000" w:rsidRPr="00000000" w14:paraId="00000032">
            <w:pPr>
              <w:jc w:val="both"/>
              <w:rPr/>
            </w:pPr>
            <w:r w:rsidDel="00000000" w:rsidR="00000000" w:rsidRPr="00000000">
              <w:rPr>
                <w:rtl w:val="0"/>
              </w:rPr>
            </w:r>
          </w:p>
          <w:p w:rsidR="00000000" w:rsidDel="00000000" w:rsidP="00000000" w:rsidRDefault="00000000" w:rsidRPr="00000000" w14:paraId="00000033">
            <w:pPr>
              <w:jc w:val="both"/>
              <w:rPr/>
            </w:pPr>
            <w:r w:rsidDel="00000000" w:rsidR="00000000" w:rsidRPr="00000000">
              <w:rPr>
                <w:rtl w:val="0"/>
              </w:rPr>
              <w:t xml:space="preserve">Naviguer dans les menus du Web Server et identifier trois autres préconisations de sécurité.</w:t>
            </w:r>
          </w:p>
          <w:p w:rsidR="00000000" w:rsidDel="00000000" w:rsidP="00000000" w:rsidRDefault="00000000" w:rsidRPr="00000000" w14:paraId="00000034">
            <w:pPr>
              <w:jc w:val="both"/>
              <w:rPr/>
            </w:pPr>
            <w:r w:rsidDel="00000000" w:rsidR="00000000" w:rsidRPr="00000000">
              <w:rPr>
                <w:rtl w:val="0"/>
              </w:rPr>
            </w:r>
          </w:p>
          <w:p w:rsidR="00000000" w:rsidDel="00000000" w:rsidP="00000000" w:rsidRDefault="00000000" w:rsidRPr="00000000" w14:paraId="00000035">
            <w:pPr>
              <w:rPr>
                <w:b w:val="1"/>
                <w:bCs w:val="1"/>
              </w:rPr>
            </w:pPr>
            <w:r w:rsidDel="00000000" w:rsidR="00000000" w:rsidRPr="00000000">
              <w:rP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jc w:val="both"/>
              <w:rPr>
                <w:b w:val="1"/>
                <w:bCs w:val="1"/>
              </w:rPr>
            </w:pPr>
            <w:r w:rsidDel="00000000" w:rsidR="00000000" w:rsidRPr="00000000">
              <w:rPr>
                <w:b w:val="1"/>
                <w:bCs w:val="1"/>
                <w:rtl w:val="0"/>
              </w:rPr>
              <w:t xml:space="preserve">IX – </w:t>
            </w:r>
            <w:r w:rsidDel="00000000" w:rsidR="00000000" w:rsidRPr="00000000">
              <w:rPr>
                <w:b w:val="1"/>
                <w:bCs w:val="1"/>
                <w:u w:val="single"/>
                <w:rtl w:val="0"/>
              </w:rPr>
              <w:t xml:space="preserve">ANALYSE DE TRAMES DU PROTOCOLE CIP</w:t>
            </w:r>
            <w:r w:rsidDel="00000000" w:rsidR="00000000" w:rsidRPr="00000000">
              <w:rPr>
                <w:b w:val="1"/>
                <w:bCs w:val="1"/>
                <w:rtl w:val="0"/>
              </w:rPr>
              <w:t xml:space="preserve"> :</w:t>
            </w:r>
          </w:p>
          <w:p w:rsidR="00000000" w:rsidDel="00000000" w:rsidP="00000000" w:rsidRDefault="00000000" w:rsidRPr="00000000" w14:paraId="00000037">
            <w:pPr>
              <w:jc w:val="both"/>
              <w:rPr/>
            </w:pPr>
            <w:r w:rsidDel="00000000" w:rsidR="00000000" w:rsidRPr="00000000">
              <w:rPr>
                <w:rtl w:val="0"/>
              </w:rPr>
            </w:r>
          </w:p>
          <w:p w:rsidR="00000000" w:rsidDel="00000000" w:rsidP="00000000" w:rsidRDefault="00000000" w:rsidRPr="00000000" w14:paraId="00000038">
            <w:pPr>
              <w:jc w:val="both"/>
              <w:rPr/>
            </w:pPr>
            <w:r w:rsidDel="00000000" w:rsidR="00000000" w:rsidRPr="00000000">
              <w:rPr>
                <w:rtl w:val="0"/>
              </w:rPr>
              <w:t xml:space="preserve">Lancer une capture de trames depuis le </w:t>
            </w:r>
            <w:r w:rsidDel="00000000" w:rsidR="00000000" w:rsidRPr="00000000">
              <w:rPr>
                <w:b w:val="1"/>
                <w:bCs w:val="1"/>
                <w:rtl w:val="0"/>
              </w:rPr>
              <w:t xml:space="preserve">Web Server</w:t>
            </w:r>
            <w:r w:rsidDel="00000000" w:rsidR="00000000" w:rsidRPr="00000000">
              <w:rPr>
                <w:rtl w:val="0"/>
              </w:rPr>
              <w:t xml:space="preserve">. Exporter cette capture de trames sur votre ordinateur et ouvrir cette capture de trames avec </w:t>
            </w:r>
            <w:r w:rsidDel="00000000" w:rsidR="00000000" w:rsidRPr="00000000">
              <w:rPr>
                <w:b w:val="1"/>
                <w:bCs w:val="1"/>
                <w:rtl w:val="0"/>
              </w:rPr>
              <w:t xml:space="preserve">Wireshark</w:t>
            </w:r>
            <w:r w:rsidDel="00000000" w:rsidR="00000000" w:rsidRPr="00000000">
              <w:rPr>
                <w:rtl w:val="0"/>
              </w:rPr>
              <w:t xml:space="preserve">.</w:t>
            </w:r>
          </w:p>
          <w:p w:rsidR="00000000" w:rsidDel="00000000" w:rsidP="00000000" w:rsidRDefault="00000000" w:rsidRPr="00000000" w14:paraId="00000039">
            <w:pPr>
              <w:jc w:val="both"/>
              <w:rPr/>
            </w:pPr>
            <w:r w:rsidDel="00000000" w:rsidR="00000000" w:rsidRPr="00000000">
              <w:rPr>
                <w:rtl w:val="0"/>
              </w:rPr>
            </w:r>
          </w:p>
          <w:p w:rsidR="00000000" w:rsidDel="00000000" w:rsidP="00000000" w:rsidRDefault="00000000" w:rsidRPr="00000000" w14:paraId="0000003A">
            <w:pPr>
              <w:jc w:val="both"/>
              <w:rPr/>
            </w:pPr>
            <w:r w:rsidDel="00000000" w:rsidR="00000000" w:rsidRPr="00000000">
              <w:rPr>
                <w:rtl w:val="0"/>
              </w:rPr>
              <w:t xml:space="preserve">Décrire les étapes pour réaliser ceci.</w:t>
            </w:r>
          </w:p>
          <w:p w:rsidR="00000000" w:rsidDel="00000000" w:rsidP="00000000" w:rsidRDefault="00000000" w:rsidRPr="00000000" w14:paraId="0000003B">
            <w:pPr>
              <w:jc w:val="both"/>
              <w:rPr/>
            </w:pPr>
            <w:r w:rsidDel="00000000" w:rsidR="00000000" w:rsidRPr="00000000">
              <w:rPr>
                <w:rtl w:val="0"/>
              </w:rPr>
            </w:r>
          </w:p>
          <w:p w:rsidR="00000000" w:rsidDel="00000000" w:rsidP="00000000" w:rsidRDefault="00000000" w:rsidRPr="00000000" w14:paraId="0000003C">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D">
            <w:pPr>
              <w:jc w:val="both"/>
              <w:rPr>
                <w:b w:val="1"/>
                <w:bCs w:val="1"/>
              </w:rPr>
            </w:pPr>
            <w:r w:rsidDel="00000000" w:rsidR="00000000" w:rsidRPr="00000000">
              <w:rPr>
                <w:rtl w:val="0"/>
              </w:rPr>
            </w:r>
          </w:p>
          <w:p w:rsidR="00000000" w:rsidDel="00000000" w:rsidP="00000000" w:rsidRDefault="00000000" w:rsidRPr="00000000" w14:paraId="0000003E">
            <w:pPr>
              <w:jc w:val="both"/>
              <w:rPr/>
            </w:pPr>
            <w:r w:rsidDel="00000000" w:rsidR="00000000" w:rsidRPr="00000000">
              <w:rPr>
                <w:rtl w:val="0"/>
              </w:rPr>
              <w:t xml:space="preserve">Analyser cette trame. Quel protocole de communication voyez-vous entre l’automate et l’</w:t>
            </w:r>
            <w:r w:rsidDel="00000000" w:rsidR="00000000" w:rsidRPr="00000000">
              <w:rPr>
                <w:b w:val="1"/>
                <w:bCs w:val="1"/>
                <w:rtl w:val="0"/>
              </w:rPr>
              <w:t xml:space="preserve">IHM</w:t>
            </w:r>
            <w:r w:rsidDel="00000000" w:rsidR="00000000" w:rsidRPr="00000000">
              <w:rPr>
                <w:rtl w:val="0"/>
              </w:rPr>
              <w:t xml:space="preserve"> ? Ce protocole est-il sécurisé ?</w:t>
            </w:r>
          </w:p>
          <w:p w:rsidR="00000000" w:rsidDel="00000000" w:rsidP="00000000" w:rsidRDefault="00000000" w:rsidRPr="00000000" w14:paraId="0000003F">
            <w:pPr>
              <w:jc w:val="both"/>
              <w:rPr/>
            </w:pPr>
            <w:r w:rsidDel="00000000" w:rsidR="00000000" w:rsidRPr="00000000">
              <w:rPr>
                <w:rtl w:val="0"/>
              </w:rPr>
            </w:r>
          </w:p>
          <w:p w:rsidR="00000000" w:rsidDel="00000000" w:rsidP="00000000" w:rsidRDefault="00000000" w:rsidRPr="00000000" w14:paraId="00000040">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1">
            <w:pPr>
              <w:jc w:val="both"/>
              <w:rPr/>
            </w:pPr>
            <w:r w:rsidDel="00000000" w:rsidR="00000000" w:rsidRPr="00000000">
              <w:rPr>
                <w:rtl w:val="0"/>
              </w:rPr>
            </w:r>
          </w:p>
          <w:p w:rsidR="00000000" w:rsidDel="00000000" w:rsidP="00000000" w:rsidRDefault="00000000" w:rsidRPr="00000000" w14:paraId="00000042">
            <w:pPr>
              <w:jc w:val="both"/>
              <w:rPr/>
            </w:pPr>
            <w:r w:rsidDel="00000000" w:rsidR="00000000" w:rsidRPr="00000000">
              <w:rPr>
                <w:rtl w:val="0"/>
              </w:rPr>
              <w:t xml:space="preserve">Réaliser la même opération, capturer une trame de communication mais en la réalisant directement depuis votre poste client. Pour cela, lancer l’émulateur de l’</w:t>
            </w:r>
            <w:r w:rsidDel="00000000" w:rsidR="00000000" w:rsidRPr="00000000">
              <w:rPr>
                <w:b w:val="1"/>
                <w:bCs w:val="1"/>
                <w:rtl w:val="0"/>
              </w:rPr>
              <w:t xml:space="preserve">IHM</w:t>
            </w:r>
            <w:r w:rsidDel="00000000" w:rsidR="00000000" w:rsidRPr="00000000">
              <w:rPr>
                <w:rtl w:val="0"/>
              </w:rPr>
              <w:t xml:space="preserve"> dans le programme </w:t>
            </w:r>
            <w:r w:rsidDel="00000000" w:rsidR="00000000" w:rsidRPr="00000000">
              <w:rPr>
                <w:b w:val="1"/>
                <w:bCs w:val="1"/>
                <w:rtl w:val="0"/>
              </w:rPr>
              <w:t xml:space="preserve">Crimson</w:t>
            </w:r>
            <w:r w:rsidDel="00000000" w:rsidR="00000000" w:rsidRPr="00000000">
              <w:rPr>
                <w:rtl w:val="0"/>
              </w:rPr>
              <w:t xml:space="preserve"> et capturer des trames depuis </w:t>
            </w:r>
            <w:r w:rsidDel="00000000" w:rsidR="00000000" w:rsidRPr="00000000">
              <w:rPr>
                <w:b w:val="1"/>
                <w:bCs w:val="1"/>
                <w:rtl w:val="0"/>
              </w:rPr>
              <w:t xml:space="preserve">Wireshark</w:t>
            </w:r>
            <w:r w:rsidDel="00000000" w:rsidR="00000000" w:rsidRPr="00000000">
              <w:rPr>
                <w:rtl w:val="0"/>
              </w:rPr>
              <w:t xml:space="preserve">.</w:t>
            </w:r>
          </w:p>
          <w:p w:rsidR="00000000" w:rsidDel="00000000" w:rsidP="00000000" w:rsidRDefault="00000000" w:rsidRPr="00000000" w14:paraId="00000043">
            <w:pPr>
              <w:jc w:val="both"/>
              <w:rPr/>
            </w:pPr>
            <w:r w:rsidDel="00000000" w:rsidR="00000000" w:rsidRPr="00000000">
              <w:rPr>
                <w:rtl w:val="0"/>
              </w:rPr>
            </w:r>
          </w:p>
          <w:p w:rsidR="00000000" w:rsidDel="00000000" w:rsidP="00000000" w:rsidRDefault="00000000" w:rsidRPr="00000000" w14:paraId="00000044">
            <w:pPr>
              <w:jc w:val="both"/>
              <w:rPr/>
            </w:pPr>
            <w:r w:rsidDel="00000000" w:rsidR="00000000" w:rsidRPr="00000000">
              <w:rPr>
                <w:rtl w:val="0"/>
              </w:rPr>
              <w:t xml:space="preserve">Décrire les étapes pour réaliser ceci.</w:t>
            </w:r>
          </w:p>
          <w:p w:rsidR="00000000" w:rsidDel="00000000" w:rsidP="00000000" w:rsidRDefault="00000000" w:rsidRPr="00000000" w14:paraId="00000045">
            <w:pPr>
              <w:jc w:val="both"/>
              <w:rPr/>
            </w:pPr>
            <w:r w:rsidDel="00000000" w:rsidR="00000000" w:rsidRPr="00000000">
              <w:rPr>
                <w:rtl w:val="0"/>
              </w:rPr>
            </w:r>
          </w:p>
          <w:p w:rsidR="00000000" w:rsidDel="00000000" w:rsidP="00000000" w:rsidRDefault="00000000" w:rsidRPr="00000000" w14:paraId="00000046">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7">
            <w:pPr>
              <w:jc w:val="both"/>
              <w:rPr>
                <w:b w:val="1"/>
                <w:bCs w:val="1"/>
              </w:rPr>
            </w:pPr>
            <w:r w:rsidDel="00000000" w:rsidR="00000000" w:rsidRPr="00000000">
              <w:rPr>
                <w:rtl w:val="0"/>
              </w:rPr>
            </w:r>
          </w:p>
          <w:p w:rsidR="00000000" w:rsidDel="00000000" w:rsidP="00000000" w:rsidRDefault="00000000" w:rsidRPr="00000000" w14:paraId="00000048">
            <w:pPr>
              <w:jc w:val="both"/>
              <w:rPr/>
            </w:pPr>
            <w:r w:rsidDel="00000000" w:rsidR="00000000" w:rsidRPr="00000000">
              <w:rPr>
                <w:rtl w:val="0"/>
              </w:rPr>
              <w:t xml:space="preserve">Analyser cette trame. Quel protocole de communication voyez-vous entre l’automate et l’</w:t>
            </w:r>
            <w:r w:rsidDel="00000000" w:rsidR="00000000" w:rsidRPr="00000000">
              <w:rPr>
                <w:b w:val="1"/>
                <w:bCs w:val="1"/>
                <w:rtl w:val="0"/>
              </w:rPr>
              <w:t xml:space="preserve">IHM</w:t>
            </w:r>
            <w:r w:rsidDel="00000000" w:rsidR="00000000" w:rsidRPr="00000000">
              <w:rPr>
                <w:rtl w:val="0"/>
              </w:rPr>
              <w:t xml:space="preserve"> ? Ce protocole est-il toujours sécurisé ?</w:t>
            </w:r>
          </w:p>
          <w:p w:rsidR="00000000" w:rsidDel="00000000" w:rsidP="00000000" w:rsidRDefault="00000000" w:rsidRPr="00000000" w14:paraId="00000049">
            <w:pPr>
              <w:jc w:val="both"/>
              <w:rPr/>
            </w:pPr>
            <w:r w:rsidDel="00000000" w:rsidR="00000000" w:rsidRPr="00000000">
              <w:rPr>
                <w:rtl w:val="0"/>
              </w:rPr>
            </w:r>
          </w:p>
          <w:p w:rsidR="00000000" w:rsidDel="00000000" w:rsidP="00000000" w:rsidRDefault="00000000" w:rsidRPr="00000000" w14:paraId="0000004A">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jc w:val="both"/>
              <w:rPr/>
            </w:pPr>
            <w:r w:rsidDel="00000000" w:rsidR="00000000" w:rsidRPr="00000000">
              <w:rPr>
                <w:rtl w:val="0"/>
              </w:rPr>
              <w:t xml:space="preserve">Quel protocole de communication voyez-vous entre le poste client et l’</w:t>
            </w:r>
            <w:r w:rsidDel="00000000" w:rsidR="00000000" w:rsidRPr="00000000">
              <w:rPr>
                <w:b w:val="1"/>
                <w:bCs w:val="1"/>
                <w:rtl w:val="0"/>
              </w:rPr>
              <w:t xml:space="preserve">IHM</w:t>
            </w:r>
            <w:r w:rsidDel="00000000" w:rsidR="00000000" w:rsidRPr="00000000">
              <w:rPr>
                <w:rtl w:val="0"/>
              </w:rPr>
              <w:t xml:space="preserve"> concernant l’accès au </w:t>
            </w:r>
            <w:r w:rsidDel="00000000" w:rsidR="00000000" w:rsidRPr="00000000">
              <w:rPr>
                <w:b w:val="1"/>
                <w:bCs w:val="1"/>
                <w:rtl w:val="0"/>
              </w:rPr>
              <w:t xml:space="preserve">Web Server</w:t>
            </w:r>
            <w:r w:rsidDel="00000000" w:rsidR="00000000" w:rsidRPr="00000000">
              <w:rPr>
                <w:rtl w:val="0"/>
              </w:rPr>
              <w:t xml:space="preserve"> ? Ce protocole est-il sécurisé ?</w:t>
            </w:r>
          </w:p>
          <w:p w:rsidR="00000000" w:rsidDel="00000000" w:rsidP="00000000" w:rsidRDefault="00000000" w:rsidRPr="00000000" w14:paraId="0000004D">
            <w:pPr>
              <w:jc w:val="both"/>
              <w:rPr/>
            </w:pPr>
            <w:r w:rsidDel="00000000" w:rsidR="00000000" w:rsidRPr="00000000">
              <w:rPr>
                <w:rtl w:val="0"/>
              </w:rPr>
            </w:r>
          </w:p>
          <w:p w:rsidR="00000000" w:rsidDel="00000000" w:rsidP="00000000" w:rsidRDefault="00000000" w:rsidRPr="00000000" w14:paraId="0000004E">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F">
            <w:pPr>
              <w:jc w:val="both"/>
              <w:rPr/>
            </w:pPr>
            <w:r w:rsidDel="00000000" w:rsidR="00000000" w:rsidRPr="00000000">
              <w:rPr>
                <w:rtl w:val="0"/>
              </w:rPr>
            </w:r>
          </w:p>
          <w:p w:rsidR="00000000" w:rsidDel="00000000" w:rsidP="00000000" w:rsidRDefault="00000000" w:rsidRPr="00000000" w14:paraId="00000050">
            <w:pPr>
              <w:jc w:val="both"/>
              <w:rPr/>
            </w:pPr>
            <w:r w:rsidDel="00000000" w:rsidR="00000000" w:rsidRPr="00000000">
              <w:rPr>
                <w:rtl w:val="0"/>
              </w:rPr>
              <w:t xml:space="preserve">Conclure sur la sécurité des échanges de communication entre l’automate et l’</w:t>
            </w:r>
            <w:r w:rsidDel="00000000" w:rsidR="00000000" w:rsidRPr="00000000">
              <w:rPr>
                <w:b w:val="1"/>
                <w:bCs w:val="1"/>
                <w:rtl w:val="0"/>
              </w:rPr>
              <w:t xml:space="preserve">IHM</w:t>
            </w:r>
            <w:r w:rsidDel="00000000" w:rsidR="00000000" w:rsidRPr="00000000">
              <w:rPr>
                <w:rtl w:val="0"/>
              </w:rPr>
              <w:t xml:space="preserve"> et entre le poste client et l’</w:t>
            </w:r>
            <w:r w:rsidDel="00000000" w:rsidR="00000000" w:rsidRPr="00000000">
              <w:rPr>
                <w:b w:val="1"/>
                <w:bCs w:val="1"/>
                <w:rtl w:val="0"/>
              </w:rPr>
              <w:t xml:space="preserve">IHM</w:t>
            </w:r>
            <w:r w:rsidDel="00000000" w:rsidR="00000000" w:rsidRPr="00000000">
              <w:rPr>
                <w:rtl w:val="0"/>
              </w:rPr>
              <w:t xml:space="preserve">.</w:t>
            </w:r>
          </w:p>
          <w:p w:rsidR="00000000" w:rsidDel="00000000" w:rsidP="00000000" w:rsidRDefault="00000000" w:rsidRPr="00000000" w14:paraId="00000051">
            <w:pPr>
              <w:jc w:val="both"/>
              <w:rPr/>
            </w:pPr>
            <w:r w:rsidDel="00000000" w:rsidR="00000000" w:rsidRPr="00000000">
              <w:rPr>
                <w:rtl w:val="0"/>
              </w:rPr>
            </w:r>
          </w:p>
          <w:p w:rsidR="00000000" w:rsidDel="00000000" w:rsidP="00000000" w:rsidRDefault="00000000" w:rsidRPr="00000000" w14:paraId="00000052">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jc w:val="both"/>
              <w:rPr>
                <w:b w:val="1"/>
                <w:bCs w:val="1"/>
              </w:rPr>
            </w:pPr>
            <w:r w:rsidDel="00000000" w:rsidR="00000000" w:rsidRPr="00000000">
              <w:rPr>
                <w:b w:val="1"/>
                <w:bCs w:val="1"/>
                <w:rtl w:val="0"/>
              </w:rPr>
              <w:t xml:space="preserve">X – </w:t>
            </w:r>
            <w:r w:rsidDel="00000000" w:rsidR="00000000" w:rsidRPr="00000000">
              <w:rPr>
                <w:b w:val="1"/>
                <w:bCs w:val="1"/>
                <w:u w:val="single"/>
                <w:rtl w:val="0"/>
              </w:rPr>
              <w:t xml:space="preserve">ANALYSE DE TRAMES DU PROTOCOLE MODBUS RTU</w:t>
            </w:r>
            <w:r w:rsidDel="00000000" w:rsidR="00000000" w:rsidRPr="00000000">
              <w:rPr>
                <w:b w:val="1"/>
                <w:bCs w:val="1"/>
                <w:rtl w:val="0"/>
              </w:rPr>
              <w:t xml:space="preserve"> :</w:t>
            </w:r>
          </w:p>
          <w:p w:rsidR="00000000" w:rsidDel="00000000" w:rsidP="00000000" w:rsidRDefault="00000000" w:rsidRPr="00000000" w14:paraId="00000055">
            <w:pPr>
              <w:jc w:val="both"/>
              <w:rPr/>
            </w:pPr>
            <w:r w:rsidDel="00000000" w:rsidR="00000000" w:rsidRPr="00000000">
              <w:rPr>
                <w:rtl w:val="0"/>
              </w:rPr>
            </w:r>
          </w:p>
          <w:p w:rsidR="00000000" w:rsidDel="00000000" w:rsidP="00000000" w:rsidRDefault="00000000" w:rsidRPr="00000000" w14:paraId="00000056">
            <w:pPr>
              <w:jc w:val="both"/>
              <w:rPr/>
            </w:pPr>
            <w:r w:rsidDel="00000000" w:rsidR="00000000" w:rsidRPr="00000000">
              <w:rPr>
                <w:rtl w:val="0"/>
              </w:rPr>
              <w:t xml:space="preserve">Nous allons maintenant réaliser une capture de trames du protocole </w:t>
            </w:r>
            <w:r w:rsidDel="00000000" w:rsidR="00000000" w:rsidRPr="00000000">
              <w:rPr>
                <w:b w:val="1"/>
                <w:bCs w:val="1"/>
                <w:rtl w:val="0"/>
              </w:rPr>
              <w:t xml:space="preserve">Modbus RTU</w:t>
            </w:r>
            <w:r w:rsidDel="00000000" w:rsidR="00000000" w:rsidRPr="00000000">
              <w:rPr>
                <w:rtl w:val="0"/>
              </w:rPr>
              <w:t xml:space="preserve">. Vous ferez cette capture de trames en présence de votre enseignant car vous allez devoir câbler quelques fils sur l’automate.</w:t>
            </w:r>
          </w:p>
          <w:p w:rsidR="00000000" w:rsidDel="00000000" w:rsidP="00000000" w:rsidRDefault="00000000" w:rsidRPr="00000000" w14:paraId="00000057">
            <w:pPr>
              <w:jc w:val="both"/>
              <w:rPr/>
            </w:pPr>
            <w:r w:rsidDel="00000000" w:rsidR="00000000" w:rsidRPr="00000000">
              <w:rPr>
                <w:rtl w:val="0"/>
              </w:rPr>
            </w:r>
          </w:p>
          <w:p w:rsidR="00000000" w:rsidDel="00000000" w:rsidP="00000000" w:rsidRDefault="00000000" w:rsidRPr="00000000" w14:paraId="00000058">
            <w:pPr>
              <w:jc w:val="both"/>
              <w:rPr/>
            </w:pPr>
            <w:r w:rsidDel="00000000" w:rsidR="00000000" w:rsidRPr="00000000">
              <w:rPr>
                <w:rtl w:val="0"/>
              </w:rPr>
              <w:t xml:space="preserve">Décrire les étapes pour réaliser une capture de trames du protocole </w:t>
            </w:r>
            <w:r w:rsidDel="00000000" w:rsidR="00000000" w:rsidRPr="00000000">
              <w:rPr>
                <w:b w:val="1"/>
                <w:bCs w:val="1"/>
                <w:rtl w:val="0"/>
              </w:rPr>
              <w:t xml:space="preserve">Modbus RTU</w:t>
            </w:r>
            <w:r w:rsidDel="00000000" w:rsidR="00000000" w:rsidRPr="00000000">
              <w:rPr>
                <w:rtl w:val="0"/>
              </w:rPr>
              <w:t xml:space="preserve"> en présence de votre enseignant.</w:t>
            </w:r>
          </w:p>
          <w:p w:rsidR="00000000" w:rsidDel="00000000" w:rsidP="00000000" w:rsidRDefault="00000000" w:rsidRPr="00000000" w14:paraId="00000059">
            <w:pPr>
              <w:jc w:val="both"/>
              <w:rPr/>
            </w:pPr>
            <w:r w:rsidDel="00000000" w:rsidR="00000000" w:rsidRPr="00000000">
              <w:rPr>
                <w:rtl w:val="0"/>
              </w:rPr>
            </w:r>
          </w:p>
          <w:p w:rsidR="00000000" w:rsidDel="00000000" w:rsidP="00000000" w:rsidRDefault="00000000" w:rsidRPr="00000000" w14:paraId="0000005A">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B">
            <w:pPr>
              <w:jc w:val="both"/>
              <w:rPr>
                <w:b w:val="1"/>
                <w:bCs w:val="1"/>
              </w:rPr>
            </w:pPr>
            <w:r w:rsidDel="00000000" w:rsidR="00000000" w:rsidRPr="00000000">
              <w:rPr>
                <w:rtl w:val="0"/>
              </w:rPr>
            </w:r>
          </w:p>
          <w:p w:rsidR="00000000" w:rsidDel="00000000" w:rsidP="00000000" w:rsidRDefault="00000000" w:rsidRPr="00000000" w14:paraId="0000005C">
            <w:pPr>
              <w:jc w:val="both"/>
              <w:rPr/>
            </w:pPr>
            <w:r w:rsidDel="00000000" w:rsidR="00000000" w:rsidRPr="00000000">
              <w:rPr>
                <w:rtl w:val="0"/>
              </w:rPr>
              <w:t xml:space="preserve">Vous allez maintenant analyser les trames relevées. A l’aide de la documentation technique du variateur </w:t>
            </w:r>
            <w:r w:rsidDel="00000000" w:rsidR="00000000" w:rsidRPr="00000000">
              <w:rPr>
                <w:b w:val="1"/>
                <w:bCs w:val="1"/>
                <w:rtl w:val="0"/>
              </w:rPr>
              <w:t xml:space="preserve">Powerflex</w:t>
            </w:r>
            <w:r w:rsidDel="00000000" w:rsidR="00000000" w:rsidRPr="00000000">
              <w:rPr>
                <w:rtl w:val="0"/>
              </w:rPr>
              <w:t xml:space="preserve"> et du protocole </w:t>
            </w:r>
            <w:r w:rsidDel="00000000" w:rsidR="00000000" w:rsidRPr="00000000">
              <w:rPr>
                <w:b w:val="1"/>
                <w:bCs w:val="1"/>
                <w:rtl w:val="0"/>
              </w:rPr>
              <w:t xml:space="preserve">Modbus RTU</w:t>
            </w:r>
            <w:r w:rsidDel="00000000" w:rsidR="00000000" w:rsidRPr="00000000">
              <w:rPr>
                <w:rtl w:val="0"/>
              </w:rPr>
              <w:t xml:space="preserve">, essayer de retrouver par le calcul la valeur du courant de la meule mesurée et la valeur de la fréquence de fonctionnement du moteur.</w:t>
            </w:r>
          </w:p>
          <w:p w:rsidR="00000000" w:rsidDel="00000000" w:rsidP="00000000" w:rsidRDefault="00000000" w:rsidRPr="00000000" w14:paraId="0000005D">
            <w:pPr>
              <w:jc w:val="both"/>
              <w:rPr/>
            </w:pPr>
            <w:r w:rsidDel="00000000" w:rsidR="00000000" w:rsidRPr="00000000">
              <w:rPr>
                <w:rtl w:val="0"/>
              </w:rPr>
            </w:r>
          </w:p>
          <w:p w:rsidR="00000000" w:rsidDel="00000000" w:rsidP="00000000" w:rsidRDefault="00000000" w:rsidRPr="00000000" w14:paraId="0000005E">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F">
            <w:pPr>
              <w:jc w:val="both"/>
              <w:rPr>
                <w:b w:val="1"/>
                <w:bCs w:val="1"/>
              </w:rPr>
            </w:pPr>
            <w:r w:rsidDel="00000000" w:rsidR="00000000" w:rsidRPr="00000000">
              <w:rPr>
                <w:rtl w:val="0"/>
              </w:rPr>
            </w:r>
          </w:p>
          <w:p w:rsidR="00000000" w:rsidDel="00000000" w:rsidP="00000000" w:rsidRDefault="00000000" w:rsidRPr="00000000" w14:paraId="00000060">
            <w:pPr>
              <w:jc w:val="both"/>
              <w:rPr>
                <w:b w:val="1"/>
                <w:bCs w:val="1"/>
              </w:rPr>
            </w:pPr>
            <w:r w:rsidDel="00000000" w:rsidR="00000000" w:rsidRPr="00000000">
              <w:rPr>
                <w:rtl w:val="0"/>
              </w:rPr>
              <w:t xml:space="preserve">Conclure sur la sécurité du protocole </w:t>
            </w:r>
            <w:r w:rsidDel="00000000" w:rsidR="00000000" w:rsidRPr="00000000">
              <w:rPr>
                <w:b w:val="1"/>
                <w:bCs w:val="1"/>
                <w:rtl w:val="0"/>
              </w:rPr>
              <w:t xml:space="preserve">Modbus RTU</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1">
            <w:pPr>
              <w:jc w:val="both"/>
              <w:rPr/>
            </w:pPr>
            <w:r w:rsidDel="00000000" w:rsidR="00000000" w:rsidRPr="00000000">
              <w:rPr>
                <w:rtl w:val="0"/>
              </w:rPr>
            </w:r>
          </w:p>
          <w:p w:rsidR="00000000" w:rsidDel="00000000" w:rsidP="00000000" w:rsidRDefault="00000000" w:rsidRPr="00000000" w14:paraId="00000062">
            <w:pPr>
              <w:rPr>
                <w:b w:val="1"/>
                <w:bCs w:val="1"/>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jc w:val="both"/>
              <w:rPr>
                <w:b w:val="1"/>
                <w:bCs w:val="1"/>
              </w:rPr>
            </w:pPr>
            <w:r w:rsidDel="00000000" w:rsidR="00000000" w:rsidRPr="00000000">
              <w:rPr>
                <w:b w:val="1"/>
                <w:bCs w:val="1"/>
                <w:rtl w:val="0"/>
              </w:rPr>
              <w:t xml:space="preserve">XI – </w:t>
            </w:r>
            <w:r w:rsidDel="00000000" w:rsidR="00000000" w:rsidRPr="00000000">
              <w:rPr>
                <w:b w:val="1"/>
                <w:bCs w:val="1"/>
                <w:u w:val="single"/>
                <w:rtl w:val="0"/>
              </w:rPr>
              <w:t xml:space="preserve">PISTE DE REFLEXION SUR LA SECURISATION DU SYSTEME</w:t>
            </w:r>
            <w:r w:rsidDel="00000000" w:rsidR="00000000" w:rsidRPr="00000000">
              <w:rPr>
                <w:b w:val="1"/>
                <w:bCs w:val="1"/>
                <w:rtl w:val="0"/>
              </w:rPr>
              <w:t xml:space="preserve"> :</w:t>
            </w:r>
          </w:p>
          <w:p w:rsidR="00000000" w:rsidDel="00000000" w:rsidP="00000000" w:rsidRDefault="00000000" w:rsidRPr="00000000" w14:paraId="00000065">
            <w:pPr>
              <w:jc w:val="both"/>
              <w:rPr/>
            </w:pPr>
            <w:r w:rsidDel="00000000" w:rsidR="00000000" w:rsidRPr="00000000">
              <w:rPr>
                <w:rtl w:val="0"/>
              </w:rPr>
            </w:r>
          </w:p>
          <w:p w:rsidR="00000000" w:rsidDel="00000000" w:rsidP="00000000" w:rsidRDefault="00000000" w:rsidRPr="00000000" w14:paraId="00000066">
            <w:pPr>
              <w:jc w:val="both"/>
              <w:rPr/>
            </w:pPr>
            <w:r w:rsidDel="00000000" w:rsidR="00000000" w:rsidRPr="00000000">
              <w:rPr>
                <w:rtl w:val="0"/>
              </w:rPr>
              <w:t xml:space="preserve">Donner des pistes d’amélioration pour sécuriser le protocole </w:t>
            </w:r>
            <w:r w:rsidDel="00000000" w:rsidR="00000000" w:rsidRPr="00000000">
              <w:rPr>
                <w:b w:val="1"/>
                <w:bCs w:val="1"/>
                <w:rtl w:val="0"/>
              </w:rPr>
              <w:t xml:space="preserve">CIP</w:t>
            </w:r>
            <w:r w:rsidDel="00000000" w:rsidR="00000000" w:rsidRPr="00000000">
              <w:rPr>
                <w:rtl w:val="0"/>
              </w:rPr>
              <w:t xml:space="preserve"> et le protocole Modbus </w:t>
            </w:r>
            <w:r w:rsidDel="00000000" w:rsidR="00000000" w:rsidRPr="00000000">
              <w:rPr>
                <w:b w:val="1"/>
                <w:bCs w:val="1"/>
                <w:rtl w:val="0"/>
              </w:rPr>
              <w:t xml:space="preserve">RTU</w:t>
            </w:r>
            <w:r w:rsidDel="00000000" w:rsidR="00000000" w:rsidRPr="00000000">
              <w:rPr>
                <w:rtl w:val="0"/>
              </w:rPr>
              <w:t xml:space="preserve">. Les modèles de l’automate et de l’</w:t>
            </w:r>
            <w:r w:rsidDel="00000000" w:rsidR="00000000" w:rsidRPr="00000000">
              <w:rPr>
                <w:b w:val="1"/>
                <w:bCs w:val="1"/>
                <w:rtl w:val="0"/>
              </w:rPr>
              <w:t xml:space="preserve">IHM </w:t>
            </w:r>
            <w:r w:rsidDel="00000000" w:rsidR="00000000" w:rsidRPr="00000000">
              <w:rPr>
                <w:rtl w:val="0"/>
              </w:rPr>
              <w:t xml:space="preserve">peuvent-ils être sécurisés ?</w:t>
            </w:r>
          </w:p>
          <w:p w:rsidR="00000000" w:rsidDel="00000000" w:rsidP="00000000" w:rsidRDefault="00000000" w:rsidRPr="00000000" w14:paraId="00000067">
            <w:pPr>
              <w:jc w:val="both"/>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t xml:space="preserve">……………………………………………………………………………………………………………………………………………………………………………………………………………………………………………………</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jc w:val="both"/>
              <w:rPr/>
            </w:pPr>
            <w:r w:rsidDel="00000000" w:rsidR="00000000" w:rsidRPr="00000000">
              <w:rPr>
                <w:rtl w:val="0"/>
              </w:rPr>
              <w:t xml:space="preserve">Sur quels éléments de configuration peut-on agir pour sécuriser le système ?</w:t>
            </w:r>
          </w:p>
          <w:p w:rsidR="00000000" w:rsidDel="00000000" w:rsidP="00000000" w:rsidRDefault="00000000" w:rsidRPr="00000000" w14:paraId="0000006B">
            <w:pPr>
              <w:jc w:val="both"/>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t xml:space="preserve">……………………………………………………………………………………………………………………………………………………………………………………………………………………………………………………</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jc w:val="both"/>
              <w:rPr/>
            </w:pPr>
            <w:r w:rsidDel="00000000" w:rsidR="00000000" w:rsidRPr="00000000">
              <w:rPr>
                <w:rtl w:val="0"/>
              </w:rPr>
              <w:t xml:space="preserve">Quels ajouts d’équipements doivent être envisagés pour réduire les risques de piratage industriel ?</w:t>
            </w:r>
          </w:p>
          <w:p w:rsidR="00000000" w:rsidDel="00000000" w:rsidP="00000000" w:rsidRDefault="00000000" w:rsidRPr="00000000" w14:paraId="0000006F">
            <w:pPr>
              <w:jc w:val="both"/>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w:t>
            </w:r>
          </w:p>
          <w:p w:rsidR="00000000" w:rsidDel="00000000" w:rsidP="00000000" w:rsidRDefault="00000000" w:rsidRPr="00000000" w14:paraId="00000071">
            <w:pPr>
              <w:rPr/>
            </w:pPr>
            <w:r w:rsidDel="00000000" w:rsidR="00000000" w:rsidRPr="00000000">
              <w:rPr>
                <w:rtl w:val="0"/>
              </w:rPr>
            </w:r>
          </w:p>
        </w:tc>
      </w:tr>
    </w:tbl>
    <w:p w:rsidR="00000000" w:rsidDel="00000000" w:rsidP="00000000" w:rsidRDefault="00000000" w:rsidRPr="00000000" w14:paraId="00000072">
      <w:pPr>
        <w:rPr>
          <w:b w:val="1"/>
          <w:bCs w:val="1"/>
        </w:rPr>
      </w:pPr>
      <w:r w:rsidDel="00000000" w:rsidR="00000000" w:rsidRPr="00000000">
        <w:rPr>
          <w:rtl w:val="0"/>
        </w:rPr>
      </w:r>
    </w:p>
    <w:tbl>
      <w:tblPr>
        <w:tblStyle w:val="Table3"/>
        <w:tblW w:w="97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15"/>
        <w:gridCol w:w="765"/>
        <w:gridCol w:w="765"/>
        <w:gridCol w:w="2805"/>
        <w:tblGridChange w:id="0">
          <w:tblGrid>
            <w:gridCol w:w="5415"/>
            <w:gridCol w:w="765"/>
            <w:gridCol w:w="765"/>
            <w:gridCol w:w="2805"/>
          </w:tblGrid>
        </w:tblGridChange>
      </w:tblGrid>
      <w:tr>
        <w:trPr>
          <w:cantSplit w:val="0"/>
          <w:trHeight w:val="420" w:hRule="atLeast"/>
          <w:tblHeader w:val="0"/>
        </w:trPr>
        <w:tc>
          <w:tcPr>
            <w:gridSpan w:val="3"/>
            <w:shd w:fill="e6b8af" w:val="clear"/>
          </w:tcPr>
          <w:p w:rsidR="00000000" w:rsidDel="00000000" w:rsidP="00000000" w:rsidRDefault="00000000" w:rsidRPr="00000000" w14:paraId="00000073">
            <w:pPr>
              <w:widowControl w:val="0"/>
              <w:spacing w:line="240" w:lineRule="auto"/>
              <w:jc w:val="center"/>
              <w:rPr/>
            </w:pPr>
            <w:r w:rsidDel="00000000" w:rsidR="00000000" w:rsidRPr="00000000">
              <w:rPr>
                <w:b w:val="1"/>
                <w:bCs w:val="1"/>
                <w:rtl w:val="0"/>
              </w:rPr>
              <w:t xml:space="preserve">Grille de Notation</w:t>
            </w:r>
            <w:r w:rsidDel="00000000" w:rsidR="00000000" w:rsidRPr="00000000">
              <w:rPr>
                <w:rtl w:val="0"/>
              </w:rPr>
            </w:r>
          </w:p>
        </w:tc>
        <w:tc>
          <w:tcPr>
            <w:shd w:fill="ead1dc" w:val="clear"/>
          </w:tcPr>
          <w:p w:rsidR="00000000" w:rsidDel="00000000" w:rsidP="00000000" w:rsidRDefault="00000000" w:rsidRPr="00000000" w14:paraId="00000076">
            <w:pPr>
              <w:widowControl w:val="0"/>
              <w:spacing w:line="240" w:lineRule="auto"/>
              <w:jc w:val="center"/>
              <w:rPr>
                <w:b w:val="1"/>
                <w:bCs w:val="1"/>
              </w:rPr>
            </w:pPr>
            <w:r w:rsidDel="00000000" w:rsidR="00000000" w:rsidRPr="00000000">
              <w:rPr>
                <w:b w:val="1"/>
                <w:bCs w:val="1"/>
                <w:rtl w:val="0"/>
              </w:rPr>
              <w:t xml:space="preserve">Validation Compétences</w:t>
            </w:r>
          </w:p>
        </w:tc>
      </w:tr>
      <w:tr>
        <w:trPr>
          <w:cantSplit w:val="0"/>
          <w:tblHeader w:val="0"/>
        </w:trPr>
        <w:tc>
          <w:tcPr/>
          <w:p w:rsidR="00000000" w:rsidDel="00000000" w:rsidP="00000000" w:rsidRDefault="00000000" w:rsidRPr="00000000" w14:paraId="00000077">
            <w:pPr>
              <w:widowControl w:val="0"/>
              <w:spacing w:line="240" w:lineRule="auto"/>
              <w:rPr/>
            </w:pPr>
            <w:r w:rsidDel="00000000" w:rsidR="00000000" w:rsidRPr="00000000">
              <w:rPr>
                <w:b w:val="1"/>
                <w:bCs w:val="1"/>
                <w:rtl w:val="0"/>
              </w:rPr>
              <w:t xml:space="preserve">Web Server</w:t>
            </w:r>
            <w:r w:rsidDel="00000000" w:rsidR="00000000" w:rsidRPr="00000000">
              <w:rPr>
                <w:rtl w:val="0"/>
              </w:rPr>
              <w:t xml:space="preserve"> activée</w:t>
            </w:r>
          </w:p>
        </w:tc>
        <w:tc>
          <w:tcPr/>
          <w:p w:rsidR="00000000" w:rsidDel="00000000" w:rsidP="00000000" w:rsidRDefault="00000000" w:rsidRPr="00000000" w14:paraId="00000078">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79">
            <w:pPr>
              <w:widowControl w:val="0"/>
              <w:spacing w:line="240" w:lineRule="auto"/>
              <w:rPr>
                <w:b w:val="1"/>
                <w:bCs w:val="1"/>
              </w:rPr>
            </w:pPr>
            <w:r w:rsidDel="00000000" w:rsidR="00000000" w:rsidRPr="00000000">
              <w:rPr>
                <w:b w:val="1"/>
                <w:bCs w:val="1"/>
                <w:rtl w:val="0"/>
              </w:rPr>
              <w:t xml:space="preserve">/2</w:t>
            </w:r>
          </w:p>
        </w:tc>
        <w:tc>
          <w:tcPr/>
          <w:p w:rsidR="00000000" w:rsidDel="00000000" w:rsidP="00000000" w:rsidRDefault="00000000" w:rsidRPr="00000000" w14:paraId="0000007A">
            <w:pPr>
              <w:spacing w:line="240" w:lineRule="auto"/>
              <w:jc w:val="center"/>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7B">
            <w:pPr>
              <w:widowControl w:val="0"/>
              <w:spacing w:line="240" w:lineRule="auto"/>
              <w:rPr/>
            </w:pPr>
            <w:r w:rsidDel="00000000" w:rsidR="00000000" w:rsidRPr="00000000">
              <w:rPr>
                <w:rtl w:val="0"/>
              </w:rPr>
              <w:t xml:space="preserve">Premier audit de sécurité réalisé</w:t>
            </w:r>
          </w:p>
        </w:tc>
        <w:tc>
          <w:tcPr/>
          <w:p w:rsidR="00000000" w:rsidDel="00000000" w:rsidP="00000000" w:rsidRDefault="00000000" w:rsidRPr="00000000" w14:paraId="0000007C">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7D">
            <w:pPr>
              <w:widowControl w:val="0"/>
              <w:spacing w:line="240" w:lineRule="auto"/>
              <w:rPr>
                <w:b w:val="1"/>
                <w:bCs w:val="1"/>
              </w:rPr>
            </w:pPr>
            <w:r w:rsidDel="00000000" w:rsidR="00000000" w:rsidRPr="00000000">
              <w:rPr>
                <w:b w:val="1"/>
                <w:bCs w:val="1"/>
                <w:rtl w:val="0"/>
              </w:rPr>
              <w:t xml:space="preserve">/4</w:t>
            </w:r>
          </w:p>
        </w:tc>
        <w:tc>
          <w:tcPr/>
          <w:p w:rsidR="00000000" w:rsidDel="00000000" w:rsidP="00000000" w:rsidRDefault="00000000" w:rsidRPr="00000000" w14:paraId="0000007E">
            <w:pPr>
              <w:spacing w:line="240" w:lineRule="auto"/>
              <w:jc w:val="center"/>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7F">
            <w:pPr>
              <w:widowControl w:val="0"/>
              <w:spacing w:line="240" w:lineRule="auto"/>
              <w:rPr/>
            </w:pPr>
            <w:r w:rsidDel="00000000" w:rsidR="00000000" w:rsidRPr="00000000">
              <w:rPr>
                <w:rtl w:val="0"/>
              </w:rPr>
              <w:t xml:space="preserve">Protocole </w:t>
            </w:r>
            <w:r w:rsidDel="00000000" w:rsidR="00000000" w:rsidRPr="00000000">
              <w:rPr>
                <w:b w:val="1"/>
                <w:bCs w:val="1"/>
                <w:rtl w:val="0"/>
              </w:rPr>
              <w:t xml:space="preserve">CIP</w:t>
            </w:r>
            <w:r w:rsidDel="00000000" w:rsidR="00000000" w:rsidRPr="00000000">
              <w:rPr>
                <w:rtl w:val="0"/>
              </w:rPr>
              <w:t xml:space="preserve"> analysé</w:t>
            </w:r>
          </w:p>
        </w:tc>
        <w:tc>
          <w:tcPr/>
          <w:p w:rsidR="00000000" w:rsidDel="00000000" w:rsidP="00000000" w:rsidRDefault="00000000" w:rsidRPr="00000000" w14:paraId="00000080">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81">
            <w:pPr>
              <w:widowControl w:val="0"/>
              <w:spacing w:line="240" w:lineRule="auto"/>
              <w:rPr>
                <w:b w:val="1"/>
                <w:bCs w:val="1"/>
              </w:rPr>
            </w:pPr>
            <w:r w:rsidDel="00000000" w:rsidR="00000000" w:rsidRPr="00000000">
              <w:rPr>
                <w:b w:val="1"/>
                <w:bCs w:val="1"/>
                <w:rtl w:val="0"/>
              </w:rPr>
              <w:t xml:space="preserve">/4</w:t>
            </w:r>
          </w:p>
        </w:tc>
        <w:tc>
          <w:tcPr/>
          <w:p w:rsidR="00000000" w:rsidDel="00000000" w:rsidP="00000000" w:rsidRDefault="00000000" w:rsidRPr="00000000" w14:paraId="00000082">
            <w:pPr>
              <w:spacing w:line="240" w:lineRule="auto"/>
              <w:jc w:val="center"/>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083">
            <w:pPr>
              <w:widowControl w:val="0"/>
              <w:spacing w:line="240" w:lineRule="auto"/>
              <w:rPr/>
            </w:pPr>
            <w:r w:rsidDel="00000000" w:rsidR="00000000" w:rsidRPr="00000000">
              <w:rPr>
                <w:rtl w:val="0"/>
              </w:rPr>
              <w:t xml:space="preserve">Protocole </w:t>
            </w:r>
            <w:r w:rsidDel="00000000" w:rsidR="00000000" w:rsidRPr="00000000">
              <w:rPr>
                <w:b w:val="1"/>
                <w:bCs w:val="1"/>
                <w:rtl w:val="0"/>
              </w:rPr>
              <w:t xml:space="preserve">Modbus RTU</w:t>
            </w:r>
            <w:r w:rsidDel="00000000" w:rsidR="00000000" w:rsidRPr="00000000">
              <w:rPr>
                <w:rtl w:val="0"/>
              </w:rPr>
              <w:t xml:space="preserve"> analysé</w:t>
            </w:r>
          </w:p>
        </w:tc>
        <w:tc>
          <w:tcPr/>
          <w:p w:rsidR="00000000" w:rsidDel="00000000" w:rsidP="00000000" w:rsidRDefault="00000000" w:rsidRPr="00000000" w14:paraId="00000084">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85">
            <w:pPr>
              <w:widowControl w:val="0"/>
              <w:spacing w:line="240" w:lineRule="auto"/>
              <w:rPr>
                <w:b w:val="1"/>
                <w:bCs w:val="1"/>
              </w:rPr>
            </w:pPr>
            <w:r w:rsidDel="00000000" w:rsidR="00000000" w:rsidRPr="00000000">
              <w:rPr>
                <w:b w:val="1"/>
                <w:bCs w:val="1"/>
                <w:rtl w:val="0"/>
              </w:rPr>
              <w:t xml:space="preserve">/4</w:t>
            </w:r>
          </w:p>
        </w:tc>
        <w:tc>
          <w:tcPr>
            <w:shd w:fill="fce5cd" w:val="clear"/>
          </w:tcPr>
          <w:p w:rsidR="00000000" w:rsidDel="00000000" w:rsidP="00000000" w:rsidRDefault="00000000" w:rsidRPr="00000000" w14:paraId="00000086">
            <w:pPr>
              <w:jc w:val="center"/>
              <w:rPr/>
            </w:pPr>
            <w:r w:rsidDel="00000000" w:rsidR="00000000" w:rsidRPr="00000000">
              <w:rPr>
                <w:b w:val="1"/>
                <w:bCs w:val="1"/>
                <w:rtl w:val="0"/>
              </w:rPr>
              <w:t xml:space="preserve">Valide C04</w:t>
            </w:r>
            <w:r w:rsidDel="00000000" w:rsidR="00000000" w:rsidRPr="00000000">
              <w:rPr>
                <w:rtl w:val="0"/>
              </w:rPr>
            </w:r>
          </w:p>
        </w:tc>
      </w:tr>
      <w:tr>
        <w:trPr>
          <w:cantSplit w:val="0"/>
          <w:tblHeader w:val="0"/>
        </w:trPr>
        <w:tc>
          <w:tcPr/>
          <w:p w:rsidR="00000000" w:rsidDel="00000000" w:rsidP="00000000" w:rsidRDefault="00000000" w:rsidRPr="00000000" w14:paraId="00000087">
            <w:pPr>
              <w:widowControl w:val="0"/>
              <w:spacing w:line="240" w:lineRule="auto"/>
              <w:rPr/>
            </w:pPr>
            <w:r w:rsidDel="00000000" w:rsidR="00000000" w:rsidRPr="00000000">
              <w:rPr>
                <w:rtl w:val="0"/>
              </w:rPr>
              <w:t xml:space="preserve">Pistes de sécurité envisagées</w:t>
            </w:r>
          </w:p>
        </w:tc>
        <w:tc>
          <w:tcPr/>
          <w:p w:rsidR="00000000" w:rsidDel="00000000" w:rsidP="00000000" w:rsidRDefault="00000000" w:rsidRPr="00000000" w14:paraId="00000088">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89">
            <w:pPr>
              <w:widowControl w:val="0"/>
              <w:spacing w:line="240" w:lineRule="auto"/>
              <w:rPr>
                <w:b w:val="1"/>
                <w:bCs w:val="1"/>
              </w:rPr>
            </w:pPr>
            <w:r w:rsidDel="00000000" w:rsidR="00000000" w:rsidRPr="00000000">
              <w:rPr>
                <w:b w:val="1"/>
                <w:bCs w:val="1"/>
                <w:rtl w:val="0"/>
              </w:rPr>
              <w:t xml:space="preserve">/6</w:t>
            </w:r>
          </w:p>
        </w:tc>
        <w:tc>
          <w:tcPr>
            <w:shd w:fill="fff2cc" w:val="clear"/>
          </w:tcPr>
          <w:p w:rsidR="00000000" w:rsidDel="00000000" w:rsidP="00000000" w:rsidRDefault="00000000" w:rsidRPr="00000000" w14:paraId="0000008A">
            <w:pPr>
              <w:jc w:val="center"/>
              <w:rPr>
                <w:b w:val="1"/>
                <w:bCs w:val="1"/>
              </w:rPr>
            </w:pPr>
            <w:r w:rsidDel="00000000" w:rsidR="00000000" w:rsidRPr="00000000">
              <w:rPr>
                <w:b w:val="1"/>
                <w:bCs w:val="1"/>
                <w:rtl w:val="0"/>
              </w:rPr>
              <w:t xml:space="preserve">Valide C05</w:t>
            </w:r>
          </w:p>
        </w:tc>
      </w:tr>
      <w:tr>
        <w:trPr>
          <w:cantSplit w:val="0"/>
          <w:tblHeader w:val="0"/>
        </w:trPr>
        <w:tc>
          <w:tcPr/>
          <w:p w:rsidR="00000000" w:rsidDel="00000000" w:rsidP="00000000" w:rsidRDefault="00000000" w:rsidRPr="00000000" w14:paraId="0000008B">
            <w:pPr>
              <w:widowControl w:val="0"/>
              <w:spacing w:line="240" w:lineRule="auto"/>
              <w:rPr/>
            </w:pPr>
            <w:r w:rsidDel="00000000" w:rsidR="00000000" w:rsidRPr="00000000">
              <w:rPr>
                <w:b w:val="1"/>
                <w:bCs w:val="1"/>
                <w:rtl w:val="0"/>
              </w:rPr>
              <w:t xml:space="preserve">Barême de notation total</w:t>
            </w:r>
            <w:r w:rsidDel="00000000" w:rsidR="00000000" w:rsidRPr="00000000">
              <w:rPr>
                <w:rtl w:val="0"/>
              </w:rPr>
            </w:r>
          </w:p>
        </w:tc>
        <w:tc>
          <w:tcPr/>
          <w:p w:rsidR="00000000" w:rsidDel="00000000" w:rsidP="00000000" w:rsidRDefault="00000000" w:rsidRPr="00000000" w14:paraId="0000008C">
            <w:pPr>
              <w:widowControl w:val="0"/>
              <w:spacing w:line="240" w:lineRule="auto"/>
              <w:rPr>
                <w:b w:val="1"/>
                <w:bCs w:val="1"/>
              </w:rPr>
            </w:pPr>
            <w:r w:rsidDel="00000000" w:rsidR="00000000" w:rsidRPr="00000000">
              <w:rPr>
                <w:rtl w:val="0"/>
              </w:rPr>
            </w:r>
          </w:p>
        </w:tc>
        <w:tc>
          <w:tcPr/>
          <w:p w:rsidR="00000000" w:rsidDel="00000000" w:rsidP="00000000" w:rsidRDefault="00000000" w:rsidRPr="00000000" w14:paraId="0000008D">
            <w:pPr>
              <w:widowControl w:val="0"/>
              <w:spacing w:line="240" w:lineRule="auto"/>
              <w:rPr>
                <w:b w:val="1"/>
                <w:bCs w:val="1"/>
              </w:rPr>
            </w:pPr>
            <w:r w:rsidDel="00000000" w:rsidR="00000000" w:rsidRPr="00000000">
              <w:rPr>
                <w:b w:val="1"/>
                <w:bCs w:val="1"/>
                <w:rtl w:val="0"/>
              </w:rPr>
              <w:t xml:space="preserve">/20</w:t>
            </w:r>
          </w:p>
        </w:tc>
        <w:tc>
          <w:tcPr/>
          <w:p w:rsidR="00000000" w:rsidDel="00000000" w:rsidP="00000000" w:rsidRDefault="00000000" w:rsidRPr="00000000" w14:paraId="0000008E">
            <w:pPr>
              <w:widowControl w:val="0"/>
              <w:spacing w:line="240" w:lineRule="auto"/>
              <w:jc w:val="center"/>
              <w:rPr>
                <w:b w:val="1"/>
                <w:bCs w:val="1"/>
              </w:rPr>
            </w:pPr>
            <w:r w:rsidDel="00000000" w:rsidR="00000000" w:rsidRPr="00000000">
              <w:rPr>
                <w:rtl w:val="0"/>
              </w:rPr>
            </w:r>
          </w:p>
        </w:tc>
      </w:tr>
    </w:tbl>
    <w:p w:rsidR="00000000" w:rsidDel="00000000" w:rsidP="00000000" w:rsidRDefault="00000000" w:rsidRPr="00000000" w14:paraId="0000008F">
      <w:pPr>
        <w:rPr>
          <w:b w:val="1"/>
          <w:bCs w:val="1"/>
        </w:rPr>
      </w:pPr>
      <w:r w:rsidDel="00000000" w:rsidR="00000000" w:rsidRPr="00000000">
        <w:rPr>
          <w:rtl w:val="0"/>
        </w:rPr>
      </w:r>
    </w:p>
    <w:tbl>
      <w:tblPr>
        <w:tblStyle w:val="Table4"/>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Correction</w:t>
            </w:r>
          </w:p>
        </w:tc>
      </w:tr>
    </w:tbl>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pStyle w:val="Heading1"/>
        <w:spacing w:after="0" w:before="0" w:lineRule="auto"/>
        <w:jc w:val="center"/>
        <w:rPr>
          <w:b w:val="1"/>
          <w:bCs w:val="1"/>
          <w:sz w:val="28"/>
          <w:szCs w:val="28"/>
        </w:rPr>
      </w:pPr>
      <w:bookmarkStart w:colFirst="0" w:colLast="0" w:name="_h4c54nawr2bq" w:id="0"/>
      <w:bookmarkEnd w:id="0"/>
      <w:r w:rsidDel="00000000" w:rsidR="00000000" w:rsidRPr="00000000">
        <w:rPr>
          <w:b w:val="1"/>
          <w:bCs w:val="1"/>
          <w:sz w:val="28"/>
          <w:szCs w:val="28"/>
          <w:rtl w:val="0"/>
        </w:rPr>
        <w:t xml:space="preserve">Etude des échanges entre l’automate et l’IHM</w:t>
      </w:r>
    </w:p>
    <w:p w:rsidR="00000000" w:rsidDel="00000000" w:rsidP="00000000" w:rsidRDefault="00000000" w:rsidRPr="00000000" w14:paraId="00000093">
      <w:pPr>
        <w:jc w:val="both"/>
        <w:rPr/>
      </w:pPr>
      <w:r w:rsidDel="00000000" w:rsidR="00000000" w:rsidRPr="00000000">
        <w:rPr>
          <w:rtl w:val="0"/>
        </w:rPr>
      </w:r>
    </w:p>
    <w:p w:rsidR="00000000" w:rsidDel="00000000" w:rsidP="00000000" w:rsidRDefault="00000000" w:rsidRPr="00000000" w14:paraId="00000094">
      <w:pPr>
        <w:jc w:val="both"/>
        <w:rPr/>
      </w:pPr>
      <w:r w:rsidDel="00000000" w:rsidR="00000000" w:rsidRPr="00000000">
        <w:rPr>
          <w:rtl w:val="0"/>
        </w:rPr>
        <w:t xml:space="preserve">Nous allons tout d’abord étudier les échanges entre l’automate et l’</w:t>
      </w:r>
      <w:r w:rsidDel="00000000" w:rsidR="00000000" w:rsidRPr="00000000">
        <w:rPr>
          <w:b w:val="1"/>
          <w:bCs w:val="1"/>
          <w:rtl w:val="0"/>
        </w:rPr>
        <w:t xml:space="preserve">IHM</w:t>
      </w:r>
      <w:r w:rsidDel="00000000" w:rsidR="00000000" w:rsidRPr="00000000">
        <w:rPr>
          <w:rtl w:val="0"/>
        </w:rPr>
        <w:t xml:space="preserve">. Voici le schéma réseau que nous utiliserons pour notre laboratoire de test :</w:t>
      </w:r>
    </w:p>
    <w:p w:rsidR="00000000" w:rsidDel="00000000" w:rsidP="00000000" w:rsidRDefault="00000000" w:rsidRPr="00000000" w14:paraId="00000095">
      <w:pPr>
        <w:jc w:val="both"/>
        <w:rPr/>
      </w:pPr>
      <w:r w:rsidDel="00000000" w:rsidR="00000000" w:rsidRPr="00000000">
        <w:rPr>
          <w:rtl w:val="0"/>
        </w:rPr>
      </w:r>
    </w:p>
    <w:p w:rsidR="00000000" w:rsidDel="00000000" w:rsidP="00000000" w:rsidRDefault="00000000" w:rsidRPr="00000000" w14:paraId="00000096">
      <w:pPr>
        <w:rPr/>
      </w:pPr>
      <w:r w:rsidDel="00000000" w:rsidR="00000000" w:rsidRPr="00000000">
        <w:rPr/>
        <w:drawing>
          <wp:inline distB="114300" distT="114300" distL="114300" distR="114300">
            <wp:extent cx="5731200" cy="2794000"/>
            <wp:effectExtent b="0" l="0" r="0" t="0"/>
            <wp:docPr id="18"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5731200"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pStyle w:val="Heading3"/>
        <w:spacing w:after="0" w:before="0" w:lineRule="auto"/>
        <w:jc w:val="center"/>
        <w:rPr>
          <w:i w:val="1"/>
          <w:iCs w:val="1"/>
          <w:color w:val="000000"/>
          <w:sz w:val="22"/>
          <w:szCs w:val="22"/>
        </w:rPr>
      </w:pPr>
      <w:bookmarkStart w:colFirst="0" w:colLast="0" w:name="_ei9rfr6x5km" w:id="1"/>
      <w:bookmarkEnd w:id="1"/>
      <w:r w:rsidDel="00000000" w:rsidR="00000000" w:rsidRPr="00000000">
        <w:rPr>
          <w:i w:val="1"/>
          <w:iCs w:val="1"/>
          <w:color w:val="000000"/>
          <w:sz w:val="22"/>
          <w:szCs w:val="22"/>
          <w:rtl w:val="0"/>
        </w:rPr>
        <w:t xml:space="preserve">Fig. 5 - Schéma réseau pour le laboratoire de test (Lab)</w:t>
      </w:r>
    </w:p>
    <w:p w:rsidR="00000000" w:rsidDel="00000000" w:rsidP="00000000" w:rsidRDefault="00000000" w:rsidRPr="00000000" w14:paraId="00000098">
      <w:pPr>
        <w:jc w:val="both"/>
        <w:rPr/>
      </w:pPr>
      <w:r w:rsidDel="00000000" w:rsidR="00000000" w:rsidRPr="00000000">
        <w:rPr>
          <w:rtl w:val="0"/>
        </w:rPr>
      </w:r>
    </w:p>
    <w:p w:rsidR="00000000" w:rsidDel="00000000" w:rsidP="00000000" w:rsidRDefault="00000000" w:rsidRPr="00000000" w14:paraId="00000099">
      <w:pPr>
        <w:jc w:val="both"/>
        <w:rPr/>
      </w:pPr>
      <w:r w:rsidDel="00000000" w:rsidR="00000000" w:rsidRPr="00000000">
        <w:rPr>
          <w:rtl w:val="0"/>
        </w:rPr>
        <w:t xml:space="preserve">Nous avons volontairement fait le choix de ne pas relier le réseau à Internet, nous reviendrons sur ce point plus tard.</w:t>
      </w:r>
    </w:p>
    <w:p w:rsidR="00000000" w:rsidDel="00000000" w:rsidP="00000000" w:rsidRDefault="00000000" w:rsidRPr="00000000" w14:paraId="0000009A">
      <w:pPr>
        <w:jc w:val="both"/>
        <w:rPr/>
      </w:pPr>
      <w:r w:rsidDel="00000000" w:rsidR="00000000" w:rsidRPr="00000000">
        <w:rPr>
          <w:rtl w:val="0"/>
        </w:rPr>
      </w:r>
    </w:p>
    <w:p w:rsidR="00000000" w:rsidDel="00000000" w:rsidP="00000000" w:rsidRDefault="00000000" w:rsidRPr="00000000" w14:paraId="0000009B">
      <w:pPr>
        <w:jc w:val="both"/>
        <w:rPr/>
      </w:pPr>
      <w:r w:rsidDel="00000000" w:rsidR="00000000" w:rsidRPr="00000000">
        <w:rPr>
          <w:rtl w:val="0"/>
        </w:rPr>
      </w:r>
    </w:p>
    <w:p w:rsidR="00000000" w:rsidDel="00000000" w:rsidP="00000000" w:rsidRDefault="00000000" w:rsidRPr="00000000" w14:paraId="0000009C">
      <w:pPr>
        <w:jc w:val="both"/>
        <w:rPr/>
      </w:pPr>
      <w:r w:rsidDel="00000000" w:rsidR="00000000" w:rsidRPr="00000000">
        <w:rPr>
          <w:rtl w:val="0"/>
        </w:rPr>
      </w:r>
    </w:p>
    <w:p w:rsidR="00000000" w:rsidDel="00000000" w:rsidP="00000000" w:rsidRDefault="00000000" w:rsidRPr="00000000" w14:paraId="0000009D">
      <w:pPr>
        <w:jc w:val="both"/>
        <w:rPr/>
      </w:pPr>
      <w:r w:rsidDel="00000000" w:rsidR="00000000" w:rsidRPr="00000000">
        <w:rPr>
          <w:rtl w:val="0"/>
        </w:rPr>
        <w:t xml:space="preserve">Pour réaliser la capture de trames, nous allons procéder de deux façons différentes :</w:t>
      </w:r>
    </w:p>
    <w:p w:rsidR="00000000" w:rsidDel="00000000" w:rsidP="00000000" w:rsidRDefault="00000000" w:rsidRPr="00000000" w14:paraId="0000009E">
      <w:pPr>
        <w:numPr>
          <w:ilvl w:val="0"/>
          <w:numId w:val="7"/>
        </w:numPr>
        <w:ind w:left="720" w:hanging="360"/>
        <w:jc w:val="both"/>
      </w:pPr>
      <w:r w:rsidDel="00000000" w:rsidR="00000000" w:rsidRPr="00000000">
        <w:rPr>
          <w:u w:val="single"/>
          <w:rtl w:val="0"/>
        </w:rPr>
        <w:t xml:space="preserve">Méthode n°1</w:t>
      </w:r>
      <w:r w:rsidDel="00000000" w:rsidR="00000000" w:rsidRPr="00000000">
        <w:rPr>
          <w:rtl w:val="0"/>
        </w:rPr>
        <w:t xml:space="preserve"> : Capturer des trames depuis l’</w:t>
      </w:r>
      <w:r w:rsidDel="00000000" w:rsidR="00000000" w:rsidRPr="00000000">
        <w:rPr>
          <w:b w:val="1"/>
          <w:bCs w:val="1"/>
          <w:rtl w:val="0"/>
        </w:rPr>
        <w:t xml:space="preserve">IHM</w:t>
      </w:r>
      <w:r w:rsidDel="00000000" w:rsidR="00000000" w:rsidRPr="00000000">
        <w:rPr>
          <w:rtl w:val="0"/>
        </w:rPr>
        <w:t xml:space="preserve">.</w:t>
      </w:r>
    </w:p>
    <w:p w:rsidR="00000000" w:rsidDel="00000000" w:rsidP="00000000" w:rsidRDefault="00000000" w:rsidRPr="00000000" w14:paraId="0000009F">
      <w:pPr>
        <w:numPr>
          <w:ilvl w:val="0"/>
          <w:numId w:val="7"/>
        </w:numPr>
        <w:ind w:left="720" w:hanging="360"/>
        <w:jc w:val="both"/>
      </w:pPr>
      <w:r w:rsidDel="00000000" w:rsidR="00000000" w:rsidRPr="00000000">
        <w:rPr>
          <w:u w:val="single"/>
          <w:rtl w:val="0"/>
        </w:rPr>
        <w:t xml:space="preserve">Méthode n°2</w:t>
      </w:r>
      <w:r w:rsidDel="00000000" w:rsidR="00000000" w:rsidRPr="00000000">
        <w:rPr>
          <w:rtl w:val="0"/>
        </w:rPr>
        <w:t xml:space="preserve"> : Capturer des trames depuis le </w:t>
      </w:r>
      <w:r w:rsidDel="00000000" w:rsidR="00000000" w:rsidRPr="00000000">
        <w:rPr>
          <w:b w:val="1"/>
          <w:bCs w:val="1"/>
          <w:rtl w:val="0"/>
        </w:rPr>
        <w:t xml:space="preserve">PC Supervision</w:t>
      </w:r>
      <w:r w:rsidDel="00000000" w:rsidR="00000000" w:rsidRPr="00000000">
        <w:rPr>
          <w:rtl w:val="0"/>
        </w:rPr>
        <w:t xml:space="preserve">.</w:t>
      </w:r>
    </w:p>
    <w:p w:rsidR="00000000" w:rsidDel="00000000" w:rsidP="00000000" w:rsidRDefault="00000000" w:rsidRPr="00000000" w14:paraId="000000A0">
      <w:pPr>
        <w:jc w:val="both"/>
        <w:rPr/>
      </w:pPr>
      <w:r w:rsidDel="00000000" w:rsidR="00000000" w:rsidRPr="00000000">
        <w:rPr>
          <w:rtl w:val="0"/>
        </w:rPr>
      </w:r>
    </w:p>
    <w:tbl>
      <w:tblPr>
        <w:tblStyle w:val="Table5"/>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pStyle w:val="Heading2"/>
              <w:spacing w:after="0" w:before="0" w:lineRule="auto"/>
              <w:jc w:val="center"/>
              <w:rPr>
                <w:sz w:val="22"/>
                <w:szCs w:val="22"/>
              </w:rPr>
            </w:pPr>
            <w:bookmarkStart w:colFirst="0" w:colLast="0" w:name="_khd97zqx7ym9" w:id="2"/>
            <w:bookmarkEnd w:id="2"/>
            <w:r w:rsidDel="00000000" w:rsidR="00000000" w:rsidRPr="00000000">
              <w:rPr>
                <w:sz w:val="22"/>
                <w:szCs w:val="22"/>
                <w:u w:val="single"/>
                <w:rtl w:val="0"/>
              </w:rPr>
              <w:t xml:space="preserve">Méthode n°1</w:t>
            </w:r>
            <w:r w:rsidDel="00000000" w:rsidR="00000000" w:rsidRPr="00000000">
              <w:rPr>
                <w:sz w:val="22"/>
                <w:szCs w:val="22"/>
                <w:rtl w:val="0"/>
              </w:rPr>
              <w:t xml:space="preserve"> : Capturer des trames depuis l’</w:t>
            </w:r>
            <w:r w:rsidDel="00000000" w:rsidR="00000000" w:rsidRPr="00000000">
              <w:rPr>
                <w:b w:val="1"/>
                <w:bCs w:val="1"/>
                <w:sz w:val="22"/>
                <w:szCs w:val="22"/>
                <w:rtl w:val="0"/>
              </w:rPr>
              <w:t xml:space="preserve">IHM</w:t>
            </w:r>
            <w:r w:rsidDel="00000000" w:rsidR="00000000" w:rsidRPr="00000000">
              <w:rPr>
                <w:rtl w:val="0"/>
              </w:rPr>
            </w:r>
          </w:p>
        </w:tc>
      </w:tr>
    </w:tbl>
    <w:p w:rsidR="00000000" w:rsidDel="00000000" w:rsidP="00000000" w:rsidRDefault="00000000" w:rsidRPr="00000000" w14:paraId="000000A2">
      <w:pPr>
        <w:jc w:val="both"/>
        <w:rPr/>
      </w:pPr>
      <w:r w:rsidDel="00000000" w:rsidR="00000000" w:rsidRPr="00000000">
        <w:rPr>
          <w:rtl w:val="0"/>
        </w:rPr>
      </w:r>
    </w:p>
    <w:p w:rsidR="00000000" w:rsidDel="00000000" w:rsidP="00000000" w:rsidRDefault="00000000" w:rsidRPr="00000000" w14:paraId="000000A3">
      <w:pPr>
        <w:jc w:val="both"/>
        <w:rPr/>
      </w:pPr>
      <w:r w:rsidDel="00000000" w:rsidR="00000000" w:rsidRPr="00000000">
        <w:rPr>
          <w:rtl w:val="0"/>
        </w:rPr>
        <w:t xml:space="preserve">Pour capturer les trames sur l’</w:t>
      </w:r>
      <w:r w:rsidDel="00000000" w:rsidR="00000000" w:rsidRPr="00000000">
        <w:rPr>
          <w:b w:val="1"/>
          <w:bCs w:val="1"/>
          <w:rtl w:val="0"/>
        </w:rPr>
        <w:t xml:space="preserve">IHM</w:t>
      </w:r>
      <w:r w:rsidDel="00000000" w:rsidR="00000000" w:rsidRPr="00000000">
        <w:rPr>
          <w:rtl w:val="0"/>
        </w:rPr>
        <w:t xml:space="preserve">, il faut activer le </w:t>
      </w:r>
      <w:r w:rsidDel="00000000" w:rsidR="00000000" w:rsidRPr="00000000">
        <w:rPr>
          <w:b w:val="1"/>
          <w:bCs w:val="1"/>
          <w:rtl w:val="0"/>
        </w:rPr>
        <w:t xml:space="preserve">Web Server </w:t>
      </w:r>
      <w:r w:rsidDel="00000000" w:rsidR="00000000" w:rsidRPr="00000000">
        <w:rPr>
          <w:rtl w:val="0"/>
        </w:rPr>
        <w:t xml:space="preserve">sur celui-ci :</w:t>
      </w:r>
    </w:p>
    <w:p w:rsidR="00000000" w:rsidDel="00000000" w:rsidP="00000000" w:rsidRDefault="00000000" w:rsidRPr="00000000" w14:paraId="000000A4">
      <w:pPr>
        <w:jc w:val="both"/>
        <w:rPr/>
      </w:pPr>
      <w:r w:rsidDel="00000000" w:rsidR="00000000" w:rsidRPr="00000000">
        <w:rPr>
          <w:rtl w:val="0"/>
        </w:rPr>
      </w:r>
    </w:p>
    <w:p w:rsidR="00000000" w:rsidDel="00000000" w:rsidP="00000000" w:rsidRDefault="00000000" w:rsidRPr="00000000" w14:paraId="000000A5">
      <w:pPr>
        <w:rPr/>
      </w:pPr>
      <w:r w:rsidDel="00000000" w:rsidR="00000000" w:rsidRPr="00000000">
        <w:rPr/>
        <w:drawing>
          <wp:inline distB="114300" distT="114300" distL="114300" distR="114300">
            <wp:extent cx="5731200" cy="2044700"/>
            <wp:effectExtent b="0" l="0" r="0" t="0"/>
            <wp:docPr id="3"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5731200" cy="20447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pStyle w:val="Heading3"/>
        <w:spacing w:after="0" w:before="0" w:lineRule="auto"/>
        <w:jc w:val="center"/>
        <w:rPr>
          <w:i w:val="1"/>
          <w:iCs w:val="1"/>
          <w:color w:val="000000"/>
          <w:sz w:val="22"/>
          <w:szCs w:val="22"/>
        </w:rPr>
      </w:pPr>
      <w:bookmarkStart w:colFirst="0" w:colLast="0" w:name="_f6kqa28zj0g" w:id="3"/>
      <w:bookmarkEnd w:id="3"/>
      <w:r w:rsidDel="00000000" w:rsidR="00000000" w:rsidRPr="00000000">
        <w:rPr>
          <w:i w:val="1"/>
          <w:iCs w:val="1"/>
          <w:color w:val="000000"/>
          <w:sz w:val="22"/>
          <w:szCs w:val="22"/>
          <w:rtl w:val="0"/>
        </w:rPr>
        <w:t xml:space="preserve">Fig. 6 - Configuration du Web Server sur l’IHM</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jc w:val="both"/>
        <w:rPr/>
      </w:pPr>
      <w:r w:rsidDel="00000000" w:rsidR="00000000" w:rsidRPr="00000000">
        <w:rPr>
          <w:rtl w:val="0"/>
        </w:rPr>
        <w:t xml:space="preserve">Nous pouvons donc maintenant accéder à un </w:t>
      </w:r>
      <w:r w:rsidDel="00000000" w:rsidR="00000000" w:rsidRPr="00000000">
        <w:rPr>
          <w:b w:val="1"/>
          <w:bCs w:val="1"/>
          <w:rtl w:val="0"/>
        </w:rPr>
        <w:t xml:space="preserve">serveur Web</w:t>
      </w:r>
      <w:r w:rsidDel="00000000" w:rsidR="00000000" w:rsidRPr="00000000">
        <w:rPr>
          <w:rtl w:val="0"/>
        </w:rPr>
        <w:t xml:space="preserve">, avoir des informations générales sur l’</w:t>
      </w:r>
      <w:r w:rsidDel="00000000" w:rsidR="00000000" w:rsidRPr="00000000">
        <w:rPr>
          <w:b w:val="1"/>
          <w:bCs w:val="1"/>
          <w:rtl w:val="0"/>
        </w:rPr>
        <w:t xml:space="preserve">IHM</w:t>
      </w:r>
      <w:r w:rsidDel="00000000" w:rsidR="00000000" w:rsidRPr="00000000">
        <w:rPr>
          <w:rtl w:val="0"/>
        </w:rPr>
        <w:t xml:space="preserve"> et accéder à une interface de capture des trames :</w:t>
      </w:r>
    </w:p>
    <w:p w:rsidR="00000000" w:rsidDel="00000000" w:rsidP="00000000" w:rsidRDefault="00000000" w:rsidRPr="00000000" w14:paraId="000000A9">
      <w:pPr>
        <w:jc w:val="both"/>
        <w:rPr/>
      </w:pPr>
      <w:r w:rsidDel="00000000" w:rsidR="00000000" w:rsidRPr="00000000">
        <w:rPr>
          <w:rtl w:val="0"/>
        </w:rPr>
      </w:r>
    </w:p>
    <w:tbl>
      <w:tblPr>
        <w:tblStyle w:val="Table6"/>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rPr/>
            </w:pPr>
            <w:r w:rsidDel="00000000" w:rsidR="00000000" w:rsidRPr="00000000">
              <w:rPr/>
              <w:drawing>
                <wp:inline distB="114300" distT="114300" distL="114300" distR="114300">
                  <wp:extent cx="5591175" cy="1846087"/>
                  <wp:effectExtent b="0" l="0" r="0" t="0"/>
                  <wp:docPr id="6" name="image3.png"/>
                  <a:graphic>
                    <a:graphicData uri="http://schemas.openxmlformats.org/drawingml/2006/picture">
                      <pic:pic>
                        <pic:nvPicPr>
                          <pic:cNvPr id="0" name="image3.png"/>
                          <pic:cNvPicPr preferRelativeResize="0"/>
                        </pic:nvPicPr>
                        <pic:blipFill>
                          <a:blip r:embed="rId9"/>
                          <a:srcRect b="55007" l="0" r="0" t="0"/>
                          <a:stretch>
                            <a:fillRect/>
                          </a:stretch>
                        </pic:blipFill>
                        <pic:spPr>
                          <a:xfrm>
                            <a:off x="0" y="0"/>
                            <a:ext cx="5591175" cy="1846087"/>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line="240" w:lineRule="auto"/>
              <w:rPr/>
            </w:pPr>
            <w:r w:rsidDel="00000000" w:rsidR="00000000" w:rsidRPr="00000000">
              <w:rPr/>
              <w:drawing>
                <wp:inline distB="114300" distT="114300" distL="114300" distR="114300">
                  <wp:extent cx="5591175" cy="2754412"/>
                  <wp:effectExtent b="0" l="0" r="0" t="0"/>
                  <wp:docPr id="12" name="image11.png"/>
                  <a:graphic>
                    <a:graphicData uri="http://schemas.openxmlformats.org/drawingml/2006/picture">
                      <pic:pic>
                        <pic:nvPicPr>
                          <pic:cNvPr id="0" name="image11.png"/>
                          <pic:cNvPicPr preferRelativeResize="0"/>
                        </pic:nvPicPr>
                        <pic:blipFill>
                          <a:blip r:embed="rId10"/>
                          <a:srcRect b="23815" l="0" r="0" t="9094"/>
                          <a:stretch>
                            <a:fillRect/>
                          </a:stretch>
                        </pic:blipFill>
                        <pic:spPr>
                          <a:xfrm>
                            <a:off x="0" y="0"/>
                            <a:ext cx="5591175" cy="2754412"/>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line="240" w:lineRule="auto"/>
              <w:rPr/>
            </w:pPr>
            <w:r w:rsidDel="00000000" w:rsidR="00000000" w:rsidRPr="00000000">
              <w:rPr/>
              <w:drawing>
                <wp:inline distB="114300" distT="114300" distL="114300" distR="114300">
                  <wp:extent cx="5591175" cy="2743857"/>
                  <wp:effectExtent b="0" l="0" r="0" t="0"/>
                  <wp:docPr id="17" name="image7.png"/>
                  <a:graphic>
                    <a:graphicData uri="http://schemas.openxmlformats.org/drawingml/2006/picture">
                      <pic:pic>
                        <pic:nvPicPr>
                          <pic:cNvPr id="0" name="image7.png"/>
                          <pic:cNvPicPr preferRelativeResize="0"/>
                        </pic:nvPicPr>
                        <pic:blipFill>
                          <a:blip r:embed="rId11"/>
                          <a:srcRect b="12712" l="0" r="0" t="20433"/>
                          <a:stretch>
                            <a:fillRect/>
                          </a:stretch>
                        </pic:blipFill>
                        <pic:spPr>
                          <a:xfrm>
                            <a:off x="0" y="0"/>
                            <a:ext cx="5591175" cy="274385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D">
      <w:pPr>
        <w:pStyle w:val="Heading3"/>
        <w:spacing w:after="0" w:before="0" w:lineRule="auto"/>
        <w:jc w:val="center"/>
        <w:rPr>
          <w:i w:val="1"/>
          <w:iCs w:val="1"/>
          <w:color w:val="000000"/>
          <w:sz w:val="22"/>
          <w:szCs w:val="22"/>
        </w:rPr>
      </w:pPr>
      <w:bookmarkStart w:colFirst="0" w:colLast="0" w:name="_65klhdgx33df" w:id="4"/>
      <w:bookmarkEnd w:id="4"/>
      <w:r w:rsidDel="00000000" w:rsidR="00000000" w:rsidRPr="00000000">
        <w:rPr>
          <w:i w:val="1"/>
          <w:iCs w:val="1"/>
          <w:color w:val="000000"/>
          <w:sz w:val="22"/>
          <w:szCs w:val="22"/>
          <w:rtl w:val="0"/>
        </w:rPr>
        <w:t xml:space="preserve">Fig. 7 - Accès au Web Server et à la capture de trames</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jc w:val="both"/>
        <w:rPr/>
      </w:pPr>
      <w:r w:rsidDel="00000000" w:rsidR="00000000" w:rsidRPr="00000000">
        <w:rPr>
          <w:rtl w:val="0"/>
        </w:rPr>
        <w:t xml:space="preserve">En accédant aux différents paramètres de l’</w:t>
      </w:r>
      <w:r w:rsidDel="00000000" w:rsidR="00000000" w:rsidRPr="00000000">
        <w:rPr>
          <w:b w:val="1"/>
          <w:bCs w:val="1"/>
          <w:rtl w:val="0"/>
        </w:rPr>
        <w:t xml:space="preserve">IHM</w:t>
      </w:r>
      <w:r w:rsidDel="00000000" w:rsidR="00000000" w:rsidRPr="00000000">
        <w:rPr>
          <w:rtl w:val="0"/>
        </w:rPr>
        <w:t xml:space="preserve">, plusieurs points de vigilance sont à mettre en évidence :</w:t>
      </w:r>
    </w:p>
    <w:p w:rsidR="00000000" w:rsidDel="00000000" w:rsidP="00000000" w:rsidRDefault="00000000" w:rsidRPr="00000000" w14:paraId="000000B0">
      <w:pPr>
        <w:numPr>
          <w:ilvl w:val="0"/>
          <w:numId w:val="8"/>
        </w:numPr>
        <w:ind w:left="720" w:hanging="360"/>
        <w:jc w:val="both"/>
      </w:pPr>
      <w:r w:rsidDel="00000000" w:rsidR="00000000" w:rsidRPr="00000000">
        <w:rPr>
          <w:rtl w:val="0"/>
        </w:rPr>
        <w:t xml:space="preserve">Le login de l’</w:t>
      </w:r>
      <w:r w:rsidDel="00000000" w:rsidR="00000000" w:rsidRPr="00000000">
        <w:rPr>
          <w:b w:val="1"/>
          <w:bCs w:val="1"/>
          <w:rtl w:val="0"/>
        </w:rPr>
        <w:t xml:space="preserve">IHM</w:t>
      </w:r>
      <w:r w:rsidDel="00000000" w:rsidR="00000000" w:rsidRPr="00000000">
        <w:rPr>
          <w:rtl w:val="0"/>
        </w:rPr>
        <w:t xml:space="preserve"> par défaut est </w:t>
      </w:r>
      <w:r w:rsidDel="00000000" w:rsidR="00000000" w:rsidRPr="00000000">
        <w:rPr>
          <w:b w:val="1"/>
          <w:bCs w:val="1"/>
          <w:rtl w:val="0"/>
        </w:rPr>
        <w:t xml:space="preserve">admin</w:t>
      </w:r>
      <w:r w:rsidDel="00000000" w:rsidR="00000000" w:rsidRPr="00000000">
        <w:rPr>
          <w:rtl w:val="0"/>
        </w:rPr>
        <w:t xml:space="preserve"> et le mot de passe est </w:t>
      </w:r>
      <w:r w:rsidDel="00000000" w:rsidR="00000000" w:rsidRPr="00000000">
        <w:rPr>
          <w:b w:val="1"/>
          <w:bCs w:val="1"/>
          <w:rtl w:val="0"/>
        </w:rPr>
        <w:t xml:space="preserve">password</w:t>
      </w:r>
      <w:r w:rsidDel="00000000" w:rsidR="00000000" w:rsidRPr="00000000">
        <w:rPr>
          <w:rtl w:val="0"/>
        </w:rPr>
        <w:t xml:space="preserve">, il faut absolument le mettre à jour avec un mot de passe sécurisé et surtout créer des utilisateurs avec des droits spécifiques, </w:t>
      </w:r>
      <w:r w:rsidDel="00000000" w:rsidR="00000000" w:rsidRPr="00000000">
        <w:rPr>
          <w:u w:val="single"/>
          <w:rtl w:val="0"/>
        </w:rPr>
        <w:t xml:space="preserve">principe fondamental du moindre privilège</w:t>
      </w:r>
      <w:r w:rsidDel="00000000" w:rsidR="00000000" w:rsidRPr="00000000">
        <w:rPr>
          <w:rtl w:val="0"/>
        </w:rPr>
        <w:t xml:space="preserve">. Il est possible d’utiliser une authentification </w:t>
      </w:r>
      <w:r w:rsidDel="00000000" w:rsidR="00000000" w:rsidRPr="00000000">
        <w:rPr>
          <w:b w:val="1"/>
          <w:bCs w:val="1"/>
          <w:rtl w:val="0"/>
        </w:rPr>
        <w:t xml:space="preserve">RADIUS</w:t>
      </w:r>
      <w:r w:rsidDel="00000000" w:rsidR="00000000" w:rsidRPr="00000000">
        <w:rPr>
          <w:rtl w:val="0"/>
        </w:rPr>
        <w:t xml:space="preserve">, piste sérieuse à creuser si l’entreprise décide de gérer l’intégralité de ces moulins à distance.</w:t>
      </w:r>
    </w:p>
    <w:p w:rsidR="00000000" w:rsidDel="00000000" w:rsidP="00000000" w:rsidRDefault="00000000" w:rsidRPr="00000000" w14:paraId="000000B1">
      <w:pPr>
        <w:numPr>
          <w:ilvl w:val="0"/>
          <w:numId w:val="8"/>
        </w:numPr>
        <w:ind w:left="720" w:hanging="360"/>
        <w:jc w:val="both"/>
      </w:pPr>
      <w:r w:rsidDel="00000000" w:rsidR="00000000" w:rsidRPr="00000000">
        <w:rPr>
          <w:rtl w:val="0"/>
        </w:rPr>
        <w:t xml:space="preserve">La fonction d’utilisation des mots de passe complexe (</w:t>
      </w:r>
      <w:r w:rsidDel="00000000" w:rsidR="00000000" w:rsidRPr="00000000">
        <w:rPr>
          <w:b w:val="1"/>
          <w:bCs w:val="1"/>
          <w:rtl w:val="0"/>
        </w:rPr>
        <w:t xml:space="preserve">Strenght Enforcement</w:t>
      </w:r>
      <w:r w:rsidDel="00000000" w:rsidR="00000000" w:rsidRPr="00000000">
        <w:rPr>
          <w:rtl w:val="0"/>
        </w:rPr>
        <w:t xml:space="preserve">) est désactivée et la durée de vie des mots de passe (</w:t>
      </w:r>
      <w:r w:rsidDel="00000000" w:rsidR="00000000" w:rsidRPr="00000000">
        <w:rPr>
          <w:b w:val="1"/>
          <w:bCs w:val="1"/>
          <w:rtl w:val="0"/>
        </w:rPr>
        <w:t xml:space="preserve">Password Expiration</w:t>
      </w:r>
      <w:r w:rsidDel="00000000" w:rsidR="00000000" w:rsidRPr="00000000">
        <w:rPr>
          <w:rtl w:val="0"/>
        </w:rPr>
        <w:t xml:space="preserve">) est également désactivée.</w:t>
      </w:r>
    </w:p>
    <w:p w:rsidR="00000000" w:rsidDel="00000000" w:rsidP="00000000" w:rsidRDefault="00000000" w:rsidRPr="00000000" w14:paraId="000000B2">
      <w:pPr>
        <w:numPr>
          <w:ilvl w:val="0"/>
          <w:numId w:val="8"/>
        </w:numPr>
        <w:ind w:left="720" w:hanging="360"/>
        <w:jc w:val="both"/>
      </w:pPr>
      <w:r w:rsidDel="00000000" w:rsidR="00000000" w:rsidRPr="00000000">
        <w:rPr>
          <w:rtl w:val="0"/>
        </w:rPr>
        <w:t xml:space="preserve">Aucune autorité de certification n’a été configurée, aucun certificat et aucune clé n’ont été installés.</w:t>
      </w:r>
    </w:p>
    <w:p w:rsidR="00000000" w:rsidDel="00000000" w:rsidP="00000000" w:rsidRDefault="00000000" w:rsidRPr="00000000" w14:paraId="000000B3">
      <w:pPr>
        <w:jc w:val="both"/>
        <w:rPr/>
      </w:pPr>
      <w:r w:rsidDel="00000000" w:rsidR="00000000" w:rsidRPr="00000000">
        <w:rPr>
          <w:rtl w:val="0"/>
        </w:rPr>
      </w:r>
    </w:p>
    <w:tbl>
      <w:tblPr>
        <w:tblStyle w:val="Table7"/>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73"/>
        <w:gridCol w:w="5273"/>
        <w:tblGridChange w:id="0">
          <w:tblGrid>
            <w:gridCol w:w="5273"/>
            <w:gridCol w:w="527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line="240" w:lineRule="auto"/>
              <w:rPr/>
            </w:pPr>
            <w:r w:rsidDel="00000000" w:rsidR="00000000" w:rsidRPr="00000000">
              <w:rPr/>
              <w:drawing>
                <wp:inline distB="114300" distT="114300" distL="114300" distR="114300">
                  <wp:extent cx="2724150" cy="660400"/>
                  <wp:effectExtent b="0" l="0" r="0" t="0"/>
                  <wp:docPr id="15" name="image18.png"/>
                  <a:graphic>
                    <a:graphicData uri="http://schemas.openxmlformats.org/drawingml/2006/picture">
                      <pic:pic>
                        <pic:nvPicPr>
                          <pic:cNvPr id="0" name="image18.png"/>
                          <pic:cNvPicPr preferRelativeResize="0"/>
                        </pic:nvPicPr>
                        <pic:blipFill>
                          <a:blip r:embed="rId12"/>
                          <a:srcRect b="50883" l="5869" r="5758" t="20126"/>
                          <a:stretch>
                            <a:fillRect/>
                          </a:stretch>
                        </pic:blipFill>
                        <pic:spPr>
                          <a:xfrm>
                            <a:off x="0" y="0"/>
                            <a:ext cx="2724150" cy="6604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line="240" w:lineRule="auto"/>
              <w:rPr/>
            </w:pPr>
            <w:r w:rsidDel="00000000" w:rsidR="00000000" w:rsidRPr="00000000">
              <w:rPr/>
              <w:drawing>
                <wp:inline distB="114300" distT="114300" distL="114300" distR="114300">
                  <wp:extent cx="2724150" cy="1028700"/>
                  <wp:effectExtent b="0" l="0" r="0" t="0"/>
                  <wp:docPr id="10" name="image16.png"/>
                  <a:graphic>
                    <a:graphicData uri="http://schemas.openxmlformats.org/drawingml/2006/picture">
                      <pic:pic>
                        <pic:nvPicPr>
                          <pic:cNvPr id="0" name="image16.png"/>
                          <pic:cNvPicPr preferRelativeResize="0"/>
                        </pic:nvPicPr>
                        <pic:blipFill>
                          <a:blip r:embed="rId13"/>
                          <a:srcRect b="34324" l="5813" r="5647" t="19895"/>
                          <a:stretch>
                            <a:fillRect/>
                          </a:stretch>
                        </pic:blipFill>
                        <pic:spPr>
                          <a:xfrm>
                            <a:off x="0" y="0"/>
                            <a:ext cx="2724150" cy="1028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line="240" w:lineRule="auto"/>
              <w:rPr/>
            </w:pPr>
            <w:r w:rsidDel="00000000" w:rsidR="00000000" w:rsidRPr="00000000">
              <w:rPr/>
              <w:drawing>
                <wp:inline distB="114300" distT="114300" distL="114300" distR="114300">
                  <wp:extent cx="2724150" cy="800100"/>
                  <wp:effectExtent b="0" l="0" r="0" t="0"/>
                  <wp:docPr id="8" name="image13.png"/>
                  <a:graphic>
                    <a:graphicData uri="http://schemas.openxmlformats.org/drawingml/2006/picture">
                      <pic:pic>
                        <pic:nvPicPr>
                          <pic:cNvPr id="0" name="image13.png"/>
                          <pic:cNvPicPr preferRelativeResize="0"/>
                        </pic:nvPicPr>
                        <pic:blipFill>
                          <a:blip r:embed="rId14"/>
                          <a:srcRect b="44509" l="5980" r="5813" t="19870"/>
                          <a:stretch>
                            <a:fillRect/>
                          </a:stretch>
                        </pic:blipFill>
                        <pic:spPr>
                          <a:xfrm>
                            <a:off x="0" y="0"/>
                            <a:ext cx="2724150" cy="8001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line="240" w:lineRule="auto"/>
              <w:rPr/>
            </w:pPr>
            <w:r w:rsidDel="00000000" w:rsidR="00000000" w:rsidRPr="00000000">
              <w:rPr/>
              <w:drawing>
                <wp:inline distB="114300" distT="114300" distL="114300" distR="114300">
                  <wp:extent cx="2724150" cy="1739900"/>
                  <wp:effectExtent b="0" l="0" r="0" t="0"/>
                  <wp:docPr id="5" name="image6.png"/>
                  <a:graphic>
                    <a:graphicData uri="http://schemas.openxmlformats.org/drawingml/2006/picture">
                      <pic:pic>
                        <pic:nvPicPr>
                          <pic:cNvPr id="0" name="image6.png"/>
                          <pic:cNvPicPr preferRelativeResize="0"/>
                        </pic:nvPicPr>
                        <pic:blipFill>
                          <a:blip r:embed="rId15"/>
                          <a:srcRect b="2494" l="5647" r="5481" t="19954"/>
                          <a:stretch>
                            <a:fillRect/>
                          </a:stretch>
                        </pic:blipFill>
                        <pic:spPr>
                          <a:xfrm>
                            <a:off x="0" y="0"/>
                            <a:ext cx="2724150" cy="17399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line="240" w:lineRule="auto"/>
              <w:rPr/>
            </w:pPr>
            <w:r w:rsidDel="00000000" w:rsidR="00000000" w:rsidRPr="00000000">
              <w:rPr/>
              <w:drawing>
                <wp:inline distB="114300" distT="114300" distL="114300" distR="114300">
                  <wp:extent cx="2724150" cy="1739900"/>
                  <wp:effectExtent b="0" l="0" r="0" t="0"/>
                  <wp:docPr id="4" name="image10.png"/>
                  <a:graphic>
                    <a:graphicData uri="http://schemas.openxmlformats.org/drawingml/2006/picture">
                      <pic:pic>
                        <pic:nvPicPr>
                          <pic:cNvPr id="0" name="image10.png"/>
                          <pic:cNvPicPr preferRelativeResize="0"/>
                        </pic:nvPicPr>
                        <pic:blipFill>
                          <a:blip r:embed="rId16"/>
                          <a:srcRect b="2494" l="5481" r="5315" t="19727"/>
                          <a:stretch>
                            <a:fillRect/>
                          </a:stretch>
                        </pic:blipFill>
                        <pic:spPr>
                          <a:xfrm>
                            <a:off x="0" y="0"/>
                            <a:ext cx="2724150" cy="1739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line="240" w:lineRule="auto"/>
              <w:rPr/>
            </w:pPr>
            <w:r w:rsidDel="00000000" w:rsidR="00000000" w:rsidRPr="00000000">
              <w:rPr/>
              <w:drawing>
                <wp:inline distB="114300" distT="114300" distL="114300" distR="114300">
                  <wp:extent cx="2724150" cy="1739900"/>
                  <wp:effectExtent b="0" l="0" r="0" t="0"/>
                  <wp:docPr id="16" name="image19.png"/>
                  <a:graphic>
                    <a:graphicData uri="http://schemas.openxmlformats.org/drawingml/2006/picture">
                      <pic:pic>
                        <pic:nvPicPr>
                          <pic:cNvPr id="0" name="image19.png"/>
                          <pic:cNvPicPr preferRelativeResize="0"/>
                        </pic:nvPicPr>
                        <pic:blipFill>
                          <a:blip r:embed="rId17"/>
                          <a:srcRect b="2456" l="5315" r="5481" t="19537"/>
                          <a:stretch>
                            <a:fillRect/>
                          </a:stretch>
                        </pic:blipFill>
                        <pic:spPr>
                          <a:xfrm>
                            <a:off x="0" y="0"/>
                            <a:ext cx="2724150" cy="17399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A">
      <w:pPr>
        <w:pStyle w:val="Heading3"/>
        <w:spacing w:after="0" w:before="0" w:lineRule="auto"/>
        <w:jc w:val="center"/>
        <w:rPr>
          <w:i w:val="1"/>
          <w:iCs w:val="1"/>
          <w:color w:val="000000"/>
          <w:sz w:val="22"/>
          <w:szCs w:val="22"/>
        </w:rPr>
      </w:pPr>
      <w:bookmarkStart w:colFirst="0" w:colLast="0" w:name="_pegtv15cbfbw" w:id="5"/>
      <w:bookmarkEnd w:id="5"/>
      <w:r w:rsidDel="00000000" w:rsidR="00000000" w:rsidRPr="00000000">
        <w:rPr>
          <w:i w:val="1"/>
          <w:iCs w:val="1"/>
          <w:color w:val="000000"/>
          <w:sz w:val="22"/>
          <w:szCs w:val="22"/>
          <w:rtl w:val="0"/>
        </w:rPr>
        <w:t xml:space="preserve">Fig. 8 - Mise en évidence des problèmes de sécurité</w:t>
      </w:r>
    </w:p>
    <w:p w:rsidR="00000000" w:rsidDel="00000000" w:rsidP="00000000" w:rsidRDefault="00000000" w:rsidRPr="00000000" w14:paraId="000000BB">
      <w:pPr>
        <w:widowControl w:val="0"/>
        <w:spacing w:line="240" w:lineRule="auto"/>
        <w:rPr/>
      </w:pPr>
      <w:r w:rsidDel="00000000" w:rsidR="00000000" w:rsidRPr="00000000">
        <w:rPr>
          <w:rtl w:val="0"/>
        </w:rPr>
      </w:r>
    </w:p>
    <w:p w:rsidR="00000000" w:rsidDel="00000000" w:rsidP="00000000" w:rsidRDefault="00000000" w:rsidRPr="00000000" w14:paraId="000000BC">
      <w:pPr>
        <w:numPr>
          <w:ilvl w:val="0"/>
          <w:numId w:val="8"/>
        </w:numPr>
        <w:ind w:left="720" w:hanging="360"/>
        <w:jc w:val="both"/>
      </w:pPr>
      <w:r w:rsidDel="00000000" w:rsidR="00000000" w:rsidRPr="00000000">
        <w:rPr>
          <w:rtl w:val="0"/>
        </w:rPr>
        <w:t xml:space="preserve">Aucun filtrage d’adresse IP n’est réalisé : </w:t>
      </w:r>
      <w:r w:rsidDel="00000000" w:rsidR="00000000" w:rsidRPr="00000000">
        <w:rPr>
          <w:rFonts w:ascii="Arial Unicode MS" w:cs="Arial Unicode MS" w:eastAsia="Arial Unicode MS" w:hAnsi="Arial Unicode MS"/>
          <w:b w:val="1"/>
          <w:bCs w:val="1"/>
          <w:rtl w:val="0"/>
        </w:rPr>
        <w:t xml:space="preserve">IP Filter → Permitted Address (0.0.0.0) </w:t>
      </w:r>
      <w:r w:rsidDel="00000000" w:rsidR="00000000" w:rsidRPr="00000000">
        <w:rPr>
          <w:rtl w:val="0"/>
        </w:rPr>
        <w:t xml:space="preserve">et </w:t>
      </w:r>
      <w:r w:rsidDel="00000000" w:rsidR="00000000" w:rsidRPr="00000000">
        <w:rPr>
          <w:b w:val="1"/>
          <w:bCs w:val="1"/>
          <w:rtl w:val="0"/>
        </w:rPr>
        <w:t xml:space="preserve">Permitted Mask : 0.0.0.0</w:t>
      </w:r>
      <w:r w:rsidDel="00000000" w:rsidR="00000000" w:rsidRPr="00000000">
        <w:rPr>
          <w:rtl w:val="0"/>
        </w:rPr>
        <w:t xml:space="preserve">.</w:t>
      </w:r>
    </w:p>
    <w:p w:rsidR="00000000" w:rsidDel="00000000" w:rsidP="00000000" w:rsidRDefault="00000000" w:rsidRPr="00000000" w14:paraId="000000BD">
      <w:pPr>
        <w:jc w:val="both"/>
        <w:rPr/>
      </w:pPr>
      <w:r w:rsidDel="00000000" w:rsidR="00000000" w:rsidRPr="00000000">
        <w:rPr>
          <w:rtl w:val="0"/>
        </w:rPr>
      </w:r>
    </w:p>
    <w:tbl>
      <w:tblPr>
        <w:tblStyle w:val="Table8"/>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line="240" w:lineRule="auto"/>
              <w:rPr/>
            </w:pPr>
            <w:r w:rsidDel="00000000" w:rsidR="00000000" w:rsidRPr="00000000">
              <w:rPr/>
              <w:drawing>
                <wp:inline distB="114300" distT="114300" distL="114300" distR="114300">
                  <wp:extent cx="5591175" cy="4102100"/>
                  <wp:effectExtent b="0" l="0" r="0" t="0"/>
                  <wp:docPr id="9"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5591175" cy="4102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F">
      <w:pPr>
        <w:pStyle w:val="Heading3"/>
        <w:spacing w:after="0" w:before="0" w:lineRule="auto"/>
        <w:jc w:val="center"/>
        <w:rPr>
          <w:i w:val="1"/>
          <w:iCs w:val="1"/>
          <w:color w:val="000000"/>
          <w:sz w:val="22"/>
          <w:szCs w:val="22"/>
        </w:rPr>
      </w:pPr>
      <w:bookmarkStart w:colFirst="0" w:colLast="0" w:name="_7hb5fj2wb47s" w:id="6"/>
      <w:bookmarkEnd w:id="6"/>
      <w:r w:rsidDel="00000000" w:rsidR="00000000" w:rsidRPr="00000000">
        <w:rPr>
          <w:i w:val="1"/>
          <w:iCs w:val="1"/>
          <w:color w:val="000000"/>
          <w:sz w:val="22"/>
          <w:szCs w:val="22"/>
          <w:rtl w:val="0"/>
        </w:rPr>
        <w:t xml:space="preserve">Fig. 9 - Mise en évidence des problèmes de filtrage d’adresse IP</w:t>
      </w:r>
    </w:p>
    <w:p w:rsidR="00000000" w:rsidDel="00000000" w:rsidP="00000000" w:rsidRDefault="00000000" w:rsidRPr="00000000" w14:paraId="000000C0">
      <w:pPr>
        <w:jc w:val="both"/>
        <w:rPr/>
      </w:pPr>
      <w:r w:rsidDel="00000000" w:rsidR="00000000" w:rsidRPr="00000000">
        <w:rPr>
          <w:rtl w:val="0"/>
        </w:rPr>
      </w:r>
    </w:p>
    <w:p w:rsidR="00000000" w:rsidDel="00000000" w:rsidP="00000000" w:rsidRDefault="00000000" w:rsidRPr="00000000" w14:paraId="000000C1">
      <w:pPr>
        <w:jc w:val="both"/>
        <w:rPr/>
      </w:pPr>
      <w:r w:rsidDel="00000000" w:rsidR="00000000" w:rsidRPr="00000000">
        <w:rPr>
          <w:rtl w:val="0"/>
        </w:rPr>
        <w:t xml:space="preserve">Nous allons effectuer plusieurs manipulations concernant le fonctionnement du système et vous trouverez l’ensemble des captures de trames réalisées dans le sous-dossier </w:t>
      </w:r>
      <w:r w:rsidDel="00000000" w:rsidR="00000000" w:rsidRPr="00000000">
        <w:rPr>
          <w:b w:val="1"/>
          <w:bCs w:val="1"/>
          <w:rtl w:val="0"/>
        </w:rPr>
        <w:t xml:space="preserve">Crimson</w:t>
      </w:r>
      <w:r w:rsidDel="00000000" w:rsidR="00000000" w:rsidRPr="00000000">
        <w:rPr>
          <w:rtl w:val="0"/>
        </w:rPr>
        <w:t xml:space="preserve"> du Drive Partagé :</w:t>
      </w:r>
    </w:p>
    <w:p w:rsidR="00000000" w:rsidDel="00000000" w:rsidP="00000000" w:rsidRDefault="00000000" w:rsidRPr="00000000" w14:paraId="000000C2">
      <w:pPr>
        <w:jc w:val="both"/>
        <w:rPr/>
      </w:pPr>
      <w:r w:rsidDel="00000000" w:rsidR="00000000" w:rsidRPr="00000000">
        <w:rPr>
          <w:rtl w:val="0"/>
        </w:rPr>
      </w:r>
    </w:p>
    <w:tbl>
      <w:tblPr>
        <w:tblStyle w:val="Table9"/>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jc w:val="center"/>
              <w:rPr/>
            </w:pPr>
            <w:hyperlink r:id="rId19">
              <w:r w:rsidDel="00000000" w:rsidR="00000000" w:rsidRPr="00000000">
                <w:rPr>
                  <w:color w:val="0000ee"/>
                  <w:u w:val="single"/>
                  <w:rtl w:val="0"/>
                </w:rPr>
                <w:t xml:space="preserve">Crimson</w:t>
              </w:r>
            </w:hyperlink>
            <w:r w:rsidDel="00000000" w:rsidR="00000000" w:rsidRPr="00000000">
              <w:rPr>
                <w:rtl w:val="0"/>
              </w:rPr>
            </w:r>
          </w:p>
        </w:tc>
      </w:tr>
    </w:tbl>
    <w:p w:rsidR="00000000" w:rsidDel="00000000" w:rsidP="00000000" w:rsidRDefault="00000000" w:rsidRPr="00000000" w14:paraId="000000C4">
      <w:pPr>
        <w:jc w:val="both"/>
        <w:rPr/>
      </w:pPr>
      <w:r w:rsidDel="00000000" w:rsidR="00000000" w:rsidRPr="00000000">
        <w:rPr>
          <w:rtl w:val="0"/>
        </w:rPr>
      </w:r>
    </w:p>
    <w:p w:rsidR="00000000" w:rsidDel="00000000" w:rsidP="00000000" w:rsidRDefault="00000000" w:rsidRPr="00000000" w14:paraId="000000C5">
      <w:pPr>
        <w:jc w:val="both"/>
        <w:rPr/>
      </w:pPr>
      <w:r w:rsidDel="00000000" w:rsidR="00000000" w:rsidRPr="00000000">
        <w:rPr>
          <w:rtl w:val="0"/>
        </w:rPr>
        <w:t xml:space="preserve">Les deux captures de trame suivantes mettent en évidence 2 phénomènes :</w:t>
      </w:r>
    </w:p>
    <w:p w:rsidR="00000000" w:rsidDel="00000000" w:rsidP="00000000" w:rsidRDefault="00000000" w:rsidRPr="00000000" w14:paraId="000000C6">
      <w:pPr>
        <w:numPr>
          <w:ilvl w:val="0"/>
          <w:numId w:val="4"/>
        </w:numPr>
        <w:ind w:left="720" w:hanging="360"/>
        <w:jc w:val="both"/>
      </w:pPr>
      <w:r w:rsidDel="00000000" w:rsidR="00000000" w:rsidRPr="00000000">
        <w:rPr>
          <w:rtl w:val="0"/>
        </w:rPr>
        <w:t xml:space="preserve">La première capture de trame correspond à une capture réalisée depuis le </w:t>
      </w:r>
      <w:r w:rsidDel="00000000" w:rsidR="00000000" w:rsidRPr="00000000">
        <w:rPr>
          <w:b w:val="1"/>
          <w:bCs w:val="1"/>
          <w:rtl w:val="0"/>
        </w:rPr>
        <w:t xml:space="preserve">PC Supervision</w:t>
      </w:r>
      <w:r w:rsidDel="00000000" w:rsidR="00000000" w:rsidRPr="00000000">
        <w:rPr>
          <w:rtl w:val="0"/>
        </w:rPr>
        <w:t xml:space="preserve"> qui accède à l’interface Web du </w:t>
      </w:r>
      <w:r w:rsidDel="00000000" w:rsidR="00000000" w:rsidRPr="00000000">
        <w:rPr>
          <w:b w:val="1"/>
          <w:bCs w:val="1"/>
          <w:rtl w:val="0"/>
        </w:rPr>
        <w:t xml:space="preserve">Web Server</w:t>
      </w:r>
      <w:r w:rsidDel="00000000" w:rsidR="00000000" w:rsidRPr="00000000">
        <w:rPr>
          <w:rtl w:val="0"/>
        </w:rPr>
        <w:t xml:space="preserve"> en utilisant un navigateur Internet. Nous pouvons visualiser que les échanges sont cryptés (</w:t>
      </w:r>
      <w:r w:rsidDel="00000000" w:rsidR="00000000" w:rsidRPr="00000000">
        <w:rPr>
          <w:b w:val="1"/>
          <w:bCs w:val="1"/>
          <w:rtl w:val="0"/>
        </w:rPr>
        <w:t xml:space="preserve">TLS v1.3</w:t>
      </w:r>
      <w:r w:rsidDel="00000000" w:rsidR="00000000" w:rsidRPr="00000000">
        <w:rPr>
          <w:rtl w:val="0"/>
        </w:rPr>
        <w:t xml:space="preserve">) bien qu’il n’y ait aucune autorité de certification autorisée dans la configuration de l’</w:t>
      </w:r>
      <w:r w:rsidDel="00000000" w:rsidR="00000000" w:rsidRPr="00000000">
        <w:rPr>
          <w:b w:val="1"/>
          <w:bCs w:val="1"/>
          <w:rtl w:val="0"/>
        </w:rPr>
        <w:t xml:space="preserve">IHM</w:t>
      </w:r>
      <w:r w:rsidDel="00000000" w:rsidR="00000000" w:rsidRPr="00000000">
        <w:rPr>
          <w:rtl w:val="0"/>
        </w:rPr>
        <w:t xml:space="preserve">, ce qui est déjà un bon point. Nous pouvons justifier cela par un avertissement au lancement du </w:t>
      </w:r>
      <w:r w:rsidDel="00000000" w:rsidR="00000000" w:rsidRPr="00000000">
        <w:rPr>
          <w:b w:val="1"/>
          <w:bCs w:val="1"/>
          <w:rtl w:val="0"/>
        </w:rPr>
        <w:t xml:space="preserve">Web Server</w:t>
      </w:r>
      <w:r w:rsidDel="00000000" w:rsidR="00000000" w:rsidRPr="00000000">
        <w:rPr>
          <w:rtl w:val="0"/>
        </w:rPr>
        <w:t xml:space="preserve">, en effet, il utilise un certificat auto-signé, ce qui n’est pas </w:t>
      </w:r>
      <w:hyperlink r:id="rId20">
        <w:r w:rsidDel="00000000" w:rsidR="00000000" w:rsidRPr="00000000">
          <w:rPr>
            <w:color w:val="1155cc"/>
            <w:u w:val="single"/>
            <w:rtl w:val="0"/>
          </w:rPr>
          <w:t xml:space="preserve">recommandé par l’</w:t>
        </w:r>
      </w:hyperlink>
      <w:hyperlink r:id="rId21">
        <w:r w:rsidDel="00000000" w:rsidR="00000000" w:rsidRPr="00000000">
          <w:rPr>
            <w:b w:val="1"/>
            <w:bCs w:val="1"/>
            <w:color w:val="1155cc"/>
            <w:u w:val="single"/>
            <w:rtl w:val="0"/>
          </w:rPr>
          <w:t xml:space="preserve">ANSSI</w:t>
        </w:r>
      </w:hyperlink>
      <w:r w:rsidDel="00000000" w:rsidR="00000000" w:rsidRPr="00000000">
        <w:rPr>
          <w:rtl w:val="0"/>
        </w:rPr>
        <w:t xml:space="preserve">.</w:t>
      </w:r>
    </w:p>
    <w:p w:rsidR="00000000" w:rsidDel="00000000" w:rsidP="00000000" w:rsidRDefault="00000000" w:rsidRPr="00000000" w14:paraId="000000C7">
      <w:pPr>
        <w:numPr>
          <w:ilvl w:val="0"/>
          <w:numId w:val="4"/>
        </w:numPr>
        <w:ind w:left="720" w:hanging="360"/>
        <w:jc w:val="both"/>
      </w:pPr>
      <w:r w:rsidDel="00000000" w:rsidR="00000000" w:rsidRPr="00000000">
        <w:rPr>
          <w:rtl w:val="0"/>
        </w:rPr>
        <w:t xml:space="preserve">La deuxième capture de trames est réalisée sur le </w:t>
      </w:r>
      <w:r w:rsidDel="00000000" w:rsidR="00000000" w:rsidRPr="00000000">
        <w:rPr>
          <w:b w:val="1"/>
          <w:bCs w:val="1"/>
          <w:rtl w:val="0"/>
        </w:rPr>
        <w:t xml:space="preserve">Web Server</w:t>
      </w:r>
      <w:r w:rsidDel="00000000" w:rsidR="00000000" w:rsidRPr="00000000">
        <w:rPr>
          <w:rtl w:val="0"/>
        </w:rPr>
        <w:t xml:space="preserve"> de l’</w:t>
      </w:r>
      <w:r w:rsidDel="00000000" w:rsidR="00000000" w:rsidRPr="00000000">
        <w:rPr>
          <w:b w:val="1"/>
          <w:bCs w:val="1"/>
          <w:rtl w:val="0"/>
        </w:rPr>
        <w:t xml:space="preserve">IHM</w:t>
      </w:r>
      <w:r w:rsidDel="00000000" w:rsidR="00000000" w:rsidRPr="00000000">
        <w:rPr>
          <w:rtl w:val="0"/>
        </w:rPr>
        <w:t xml:space="preserve"> est un export du fichier </w:t>
      </w:r>
      <w:r w:rsidDel="00000000" w:rsidR="00000000" w:rsidRPr="00000000">
        <w:rPr>
          <w:b w:val="1"/>
          <w:bCs w:val="1"/>
          <w:rtl w:val="0"/>
        </w:rPr>
        <w:t xml:space="preserve">.pcpng</w:t>
      </w:r>
      <w:r w:rsidDel="00000000" w:rsidR="00000000" w:rsidRPr="00000000">
        <w:rPr>
          <w:rtl w:val="0"/>
        </w:rPr>
        <w:t xml:space="preserve"> vers </w:t>
      </w:r>
      <w:r w:rsidDel="00000000" w:rsidR="00000000" w:rsidRPr="00000000">
        <w:rPr>
          <w:b w:val="1"/>
          <w:bCs w:val="1"/>
          <w:rtl w:val="0"/>
        </w:rPr>
        <w:t xml:space="preserve">Wireshark</w:t>
      </w:r>
      <w:r w:rsidDel="00000000" w:rsidR="00000000" w:rsidRPr="00000000">
        <w:rPr>
          <w:rtl w:val="0"/>
        </w:rPr>
        <w:t xml:space="preserve"> pour le décoder. Nous avons simulé une alarme bluterie et nous </w:t>
      </w:r>
      <w:r w:rsidDel="00000000" w:rsidR="00000000" w:rsidRPr="00000000">
        <w:rPr>
          <w:rtl w:val="0"/>
        </w:rPr>
        <w:t xml:space="preserve">visualisons</w:t>
      </w:r>
      <w:r w:rsidDel="00000000" w:rsidR="00000000" w:rsidRPr="00000000">
        <w:rPr>
          <w:rtl w:val="0"/>
        </w:rPr>
        <w:t xml:space="preserve"> toutes les variables en clair mais aussi les opérations de commandes des différents organes du système !</w:t>
      </w:r>
    </w:p>
    <w:p w:rsidR="00000000" w:rsidDel="00000000" w:rsidP="00000000" w:rsidRDefault="00000000" w:rsidRPr="00000000" w14:paraId="000000C8">
      <w:pPr>
        <w:rPr/>
      </w:pPr>
      <w:r w:rsidDel="00000000" w:rsidR="00000000" w:rsidRPr="00000000">
        <w:rPr/>
        <w:drawing>
          <wp:inline distB="114300" distT="114300" distL="114300" distR="114300">
            <wp:extent cx="5731200" cy="1714500"/>
            <wp:effectExtent b="0" l="0" r="0" t="0"/>
            <wp:docPr id="19"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Style w:val="Heading3"/>
        <w:spacing w:after="0" w:before="0" w:lineRule="auto"/>
        <w:jc w:val="center"/>
        <w:rPr>
          <w:i w:val="1"/>
          <w:iCs w:val="1"/>
          <w:color w:val="000000"/>
          <w:sz w:val="22"/>
          <w:szCs w:val="22"/>
        </w:rPr>
      </w:pPr>
      <w:bookmarkStart w:colFirst="0" w:colLast="0" w:name="_9jt21uch2rr4" w:id="7"/>
      <w:bookmarkEnd w:id="7"/>
      <w:r w:rsidDel="00000000" w:rsidR="00000000" w:rsidRPr="00000000">
        <w:rPr>
          <w:i w:val="1"/>
          <w:iCs w:val="1"/>
          <w:color w:val="000000"/>
          <w:sz w:val="22"/>
          <w:szCs w:val="22"/>
          <w:rtl w:val="0"/>
        </w:rPr>
        <w:t xml:space="preserve">Fig. 10 - Capture de trames de l’accès au Web Server en HTTPS</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drawing>
          <wp:inline distB="114300" distT="114300" distL="114300" distR="114300">
            <wp:extent cx="5731200" cy="1714500"/>
            <wp:effectExtent b="0" l="0" r="0" t="0"/>
            <wp:docPr id="11"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pStyle w:val="Heading3"/>
        <w:spacing w:after="0" w:before="0" w:lineRule="auto"/>
        <w:jc w:val="center"/>
        <w:rPr>
          <w:i w:val="1"/>
          <w:iCs w:val="1"/>
          <w:color w:val="000000"/>
          <w:sz w:val="22"/>
          <w:szCs w:val="22"/>
        </w:rPr>
      </w:pPr>
      <w:bookmarkStart w:colFirst="0" w:colLast="0" w:name="_vkmwff1od4m3" w:id="8"/>
      <w:bookmarkEnd w:id="8"/>
      <w:r w:rsidDel="00000000" w:rsidR="00000000" w:rsidRPr="00000000">
        <w:rPr>
          <w:i w:val="1"/>
          <w:iCs w:val="1"/>
          <w:color w:val="000000"/>
          <w:sz w:val="22"/>
          <w:szCs w:val="22"/>
          <w:rtl w:val="0"/>
        </w:rPr>
        <w:t xml:space="preserve">Fig. 11 - Capture de trames réalisées sur l’IHM avec l’alarme bluterie</w:t>
      </w:r>
    </w:p>
    <w:p w:rsidR="00000000" w:rsidDel="00000000" w:rsidP="00000000" w:rsidRDefault="00000000" w:rsidRPr="00000000" w14:paraId="000000CD">
      <w:pPr>
        <w:rPr/>
      </w:pPr>
      <w:r w:rsidDel="00000000" w:rsidR="00000000" w:rsidRPr="00000000">
        <w:rPr>
          <w:rtl w:val="0"/>
        </w:rPr>
      </w:r>
    </w:p>
    <w:tbl>
      <w:tblPr>
        <w:tblStyle w:val="Table10"/>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pStyle w:val="Heading2"/>
              <w:spacing w:after="0" w:before="0" w:lineRule="auto"/>
              <w:jc w:val="center"/>
              <w:rPr>
                <w:sz w:val="22"/>
                <w:szCs w:val="22"/>
              </w:rPr>
            </w:pPr>
            <w:bookmarkStart w:colFirst="0" w:colLast="0" w:name="_vmmt2lkogd" w:id="9"/>
            <w:bookmarkEnd w:id="9"/>
            <w:r w:rsidDel="00000000" w:rsidR="00000000" w:rsidRPr="00000000">
              <w:rPr>
                <w:sz w:val="22"/>
                <w:szCs w:val="22"/>
                <w:u w:val="single"/>
                <w:rtl w:val="0"/>
              </w:rPr>
              <w:t xml:space="preserve">Méthode n°2</w:t>
            </w:r>
            <w:r w:rsidDel="00000000" w:rsidR="00000000" w:rsidRPr="00000000">
              <w:rPr>
                <w:sz w:val="22"/>
                <w:szCs w:val="22"/>
                <w:rtl w:val="0"/>
              </w:rPr>
              <w:t xml:space="preserve"> : Capturer des trames depuis le PC Supervision en utilisant l’émulateur</w:t>
            </w:r>
          </w:p>
        </w:tc>
      </w:tr>
    </w:tbl>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drawing>
          <wp:inline distB="114300" distT="114300" distL="114300" distR="114300">
            <wp:extent cx="5731200" cy="1714500"/>
            <wp:effectExtent b="0" l="0" r="0" t="0"/>
            <wp:docPr id="13"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pStyle w:val="Heading3"/>
        <w:spacing w:after="0" w:before="0" w:lineRule="auto"/>
        <w:jc w:val="center"/>
        <w:rPr>
          <w:i w:val="1"/>
          <w:iCs w:val="1"/>
          <w:color w:val="000000"/>
          <w:sz w:val="22"/>
          <w:szCs w:val="22"/>
        </w:rPr>
      </w:pPr>
      <w:bookmarkStart w:colFirst="0" w:colLast="0" w:name="_blxu9f5vyqn5" w:id="10"/>
      <w:bookmarkEnd w:id="10"/>
      <w:r w:rsidDel="00000000" w:rsidR="00000000" w:rsidRPr="00000000">
        <w:rPr>
          <w:i w:val="1"/>
          <w:iCs w:val="1"/>
          <w:color w:val="000000"/>
          <w:sz w:val="22"/>
          <w:szCs w:val="22"/>
          <w:rtl w:val="0"/>
        </w:rPr>
        <w:t xml:space="preserve">Fig. 12 - Capture de trames réalisées depuis le PC Supervision avec l’émulateur de l’IHM</w:t>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jc w:val="both"/>
        <w:rPr/>
      </w:pPr>
      <w:r w:rsidDel="00000000" w:rsidR="00000000" w:rsidRPr="00000000">
        <w:rPr>
          <w:rtl w:val="0"/>
        </w:rPr>
        <w:t xml:space="preserve">Nous avons réalisé la même opération, les mêmes effets provoquent les mêmes conséquences, nous pouvons visualiser l'ensemble des informations échangées entre l’automate et l’</w:t>
      </w:r>
      <w:r w:rsidDel="00000000" w:rsidR="00000000" w:rsidRPr="00000000">
        <w:rPr>
          <w:b w:val="1"/>
          <w:bCs w:val="1"/>
          <w:rtl w:val="0"/>
        </w:rPr>
        <w:t xml:space="preserve">IHM</w:t>
      </w:r>
      <w:r w:rsidDel="00000000" w:rsidR="00000000" w:rsidRPr="00000000">
        <w:rPr>
          <w:rtl w:val="0"/>
        </w:rPr>
        <w:t xml:space="preserve"> (simulé avec l’émulateur de </w:t>
      </w:r>
      <w:r w:rsidDel="00000000" w:rsidR="00000000" w:rsidRPr="00000000">
        <w:rPr>
          <w:b w:val="1"/>
          <w:bCs w:val="1"/>
          <w:rtl w:val="0"/>
        </w:rPr>
        <w:t xml:space="preserve">Crimson</w:t>
      </w:r>
      <w:r w:rsidDel="00000000" w:rsidR="00000000" w:rsidRPr="00000000">
        <w:rPr>
          <w:rtl w:val="0"/>
        </w:rPr>
        <w:t xml:space="preserve">).</w:t>
      </w:r>
    </w:p>
    <w:tbl>
      <w:tblPr>
        <w:tblStyle w:val="Table11"/>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jc w:val="center"/>
              <w:rPr/>
            </w:pPr>
            <w:r w:rsidDel="00000000" w:rsidR="00000000" w:rsidRPr="00000000">
              <w:rPr>
                <w:rtl w:val="0"/>
              </w:rPr>
              <w:t xml:space="preserve">En conclusion de l’étude des échanges entre l’automate et l’</w:t>
            </w:r>
            <w:r w:rsidDel="00000000" w:rsidR="00000000" w:rsidRPr="00000000">
              <w:rPr>
                <w:b w:val="1"/>
                <w:bCs w:val="1"/>
                <w:rtl w:val="0"/>
              </w:rPr>
              <w:t xml:space="preserve">IHM</w:t>
            </w:r>
            <w:r w:rsidDel="00000000" w:rsidR="00000000" w:rsidRPr="00000000">
              <w:rPr>
                <w:rtl w:val="0"/>
              </w:rPr>
              <w:t xml:space="preserve">, le système n’est pas du tout sécurisé d’un point de vue cybersécurité, aucune protection n’est réalisée sur l’</w:t>
            </w:r>
            <w:r w:rsidDel="00000000" w:rsidR="00000000" w:rsidRPr="00000000">
              <w:rPr>
                <w:b w:val="1"/>
                <w:bCs w:val="1"/>
                <w:rtl w:val="0"/>
              </w:rPr>
              <w:t xml:space="preserve">IHM</w:t>
            </w:r>
            <w:r w:rsidDel="00000000" w:rsidR="00000000" w:rsidRPr="00000000">
              <w:rPr>
                <w:rtl w:val="0"/>
              </w:rPr>
              <w:t xml:space="preserve"> (mot de passe faible, pas de filtrage IP, certificat non géré par une autorité de certification) et les données de commande de l’automate ne sont pas cryptées !</w:t>
            </w:r>
          </w:p>
        </w:tc>
      </w:tr>
    </w:tbl>
    <w:p w:rsidR="00000000" w:rsidDel="00000000" w:rsidP="00000000" w:rsidRDefault="00000000" w:rsidRPr="00000000" w14:paraId="000000D5">
      <w:pPr>
        <w:pStyle w:val="Heading1"/>
        <w:spacing w:after="0" w:before="0" w:lineRule="auto"/>
        <w:jc w:val="center"/>
        <w:rPr>
          <w:b w:val="1"/>
          <w:bCs w:val="1"/>
          <w:sz w:val="28"/>
          <w:szCs w:val="28"/>
        </w:rPr>
      </w:pPr>
      <w:bookmarkStart w:colFirst="0" w:colLast="0" w:name="_4n9c9jf2obl2" w:id="11"/>
      <w:bookmarkEnd w:id="11"/>
      <w:r w:rsidDel="00000000" w:rsidR="00000000" w:rsidRPr="00000000">
        <w:rPr>
          <w:b w:val="1"/>
          <w:bCs w:val="1"/>
          <w:sz w:val="28"/>
          <w:szCs w:val="28"/>
          <w:rtl w:val="0"/>
        </w:rPr>
        <w:t xml:space="preserve">Etude des échanges entre l’automate et le variateur PowerFlex</w:t>
      </w:r>
    </w:p>
    <w:p w:rsidR="00000000" w:rsidDel="00000000" w:rsidP="00000000" w:rsidRDefault="00000000" w:rsidRPr="00000000" w14:paraId="000000D6">
      <w:pPr>
        <w:jc w:val="both"/>
        <w:rPr/>
      </w:pPr>
      <w:r w:rsidDel="00000000" w:rsidR="00000000" w:rsidRPr="00000000">
        <w:rPr>
          <w:rtl w:val="0"/>
        </w:rPr>
      </w:r>
    </w:p>
    <w:p w:rsidR="00000000" w:rsidDel="00000000" w:rsidP="00000000" w:rsidRDefault="00000000" w:rsidRPr="00000000" w14:paraId="000000D7">
      <w:pPr>
        <w:jc w:val="both"/>
        <w:rPr/>
      </w:pPr>
      <w:r w:rsidDel="00000000" w:rsidR="00000000" w:rsidRPr="00000000">
        <w:rPr>
          <w:rtl w:val="0"/>
        </w:rPr>
        <w:t xml:space="preserve">Nous allons maintenant nous intéresser aux échanges entre l’automate et le variateur </w:t>
      </w:r>
      <w:r w:rsidDel="00000000" w:rsidR="00000000" w:rsidRPr="00000000">
        <w:rPr>
          <w:b w:val="1"/>
          <w:bCs w:val="1"/>
          <w:rtl w:val="0"/>
        </w:rPr>
        <w:t xml:space="preserve">PowerFlex 1</w:t>
      </w:r>
      <w:r w:rsidDel="00000000" w:rsidR="00000000" w:rsidRPr="00000000">
        <w:rPr>
          <w:rtl w:val="0"/>
        </w:rPr>
        <w:t xml:space="preserve"> en utilisant un convertisseur </w:t>
      </w:r>
      <w:r w:rsidDel="00000000" w:rsidR="00000000" w:rsidRPr="00000000">
        <w:rPr>
          <w:b w:val="1"/>
          <w:bCs w:val="1"/>
          <w:rtl w:val="0"/>
        </w:rPr>
        <w:t xml:space="preserve">Modbus RTU</w:t>
      </w:r>
      <w:r w:rsidDel="00000000" w:rsidR="00000000" w:rsidRPr="00000000">
        <w:rPr>
          <w:rtl w:val="0"/>
        </w:rPr>
        <w:t xml:space="preserve">. Vous trouverez l’ensemble des captures de trames réalisées dans le sous-dossier </w:t>
      </w:r>
      <w:r w:rsidDel="00000000" w:rsidR="00000000" w:rsidRPr="00000000">
        <w:rPr>
          <w:b w:val="1"/>
          <w:bCs w:val="1"/>
          <w:rtl w:val="0"/>
        </w:rPr>
        <w:t xml:space="preserve">Modbus RTU</w:t>
      </w:r>
      <w:r w:rsidDel="00000000" w:rsidR="00000000" w:rsidRPr="00000000">
        <w:rPr>
          <w:rtl w:val="0"/>
        </w:rPr>
        <w:t xml:space="preserve"> du Drive Partagé :</w:t>
      </w:r>
    </w:p>
    <w:p w:rsidR="00000000" w:rsidDel="00000000" w:rsidP="00000000" w:rsidRDefault="00000000" w:rsidRPr="00000000" w14:paraId="000000D8">
      <w:pPr>
        <w:jc w:val="both"/>
        <w:rPr/>
      </w:pPr>
      <w:r w:rsidDel="00000000" w:rsidR="00000000" w:rsidRPr="00000000">
        <w:rPr>
          <w:rtl w:val="0"/>
        </w:rPr>
      </w:r>
    </w:p>
    <w:tbl>
      <w:tblPr>
        <w:tblStyle w:val="Table12"/>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jc w:val="center"/>
              <w:rPr/>
            </w:pPr>
            <w:hyperlink r:id="rId25">
              <w:r w:rsidDel="00000000" w:rsidR="00000000" w:rsidRPr="00000000">
                <w:rPr>
                  <w:color w:val="0000ee"/>
                  <w:u w:val="single"/>
                  <w:rtl w:val="0"/>
                </w:rPr>
                <w:t xml:space="preserve">Modbus RTU</w:t>
              </w:r>
            </w:hyperlink>
            <w:r w:rsidDel="00000000" w:rsidR="00000000" w:rsidRPr="00000000">
              <w:rPr>
                <w:rtl w:val="0"/>
              </w:rPr>
            </w:r>
          </w:p>
        </w:tc>
      </w:tr>
    </w:tbl>
    <w:p w:rsidR="00000000" w:rsidDel="00000000" w:rsidP="00000000" w:rsidRDefault="00000000" w:rsidRPr="00000000" w14:paraId="000000DA">
      <w:pPr>
        <w:jc w:val="both"/>
        <w:rPr/>
      </w:pPr>
      <w:r w:rsidDel="00000000" w:rsidR="00000000" w:rsidRPr="00000000">
        <w:rPr>
          <w:rtl w:val="0"/>
        </w:rPr>
      </w:r>
    </w:p>
    <w:p w:rsidR="00000000" w:rsidDel="00000000" w:rsidP="00000000" w:rsidRDefault="00000000" w:rsidRPr="00000000" w14:paraId="000000DB">
      <w:pPr>
        <w:jc w:val="both"/>
        <w:rPr/>
      </w:pPr>
      <w:r w:rsidDel="00000000" w:rsidR="00000000" w:rsidRPr="00000000">
        <w:rPr>
          <w:rtl w:val="0"/>
        </w:rPr>
        <w:t xml:space="preserve">Nous décidons de lancer une capture de trames pendant le fonctionnement du moteur de la meule et nous allons l’analyser :</w:t>
      </w:r>
    </w:p>
    <w:p w:rsidR="00000000" w:rsidDel="00000000" w:rsidP="00000000" w:rsidRDefault="00000000" w:rsidRPr="00000000" w14:paraId="000000DC">
      <w:pPr>
        <w:jc w:val="both"/>
        <w:rPr/>
      </w:pPr>
      <w:r w:rsidDel="00000000" w:rsidR="00000000" w:rsidRPr="00000000">
        <w:rPr>
          <w:rtl w:val="0"/>
        </w:rPr>
      </w:r>
    </w:p>
    <w:p w:rsidR="00000000" w:rsidDel="00000000" w:rsidP="00000000" w:rsidRDefault="00000000" w:rsidRPr="00000000" w14:paraId="000000DD">
      <w:pPr>
        <w:jc w:val="both"/>
        <w:rPr/>
      </w:pPr>
      <w:r w:rsidDel="00000000" w:rsidR="00000000" w:rsidRPr="00000000">
        <w:rPr/>
        <w:drawing>
          <wp:inline distB="114300" distT="114300" distL="114300" distR="114300">
            <wp:extent cx="5731200" cy="1016000"/>
            <wp:effectExtent b="0" l="0" r="0" t="0"/>
            <wp:docPr id="7"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5731200" cy="10160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pStyle w:val="Heading3"/>
        <w:spacing w:after="0" w:before="0" w:lineRule="auto"/>
        <w:jc w:val="center"/>
        <w:rPr>
          <w:i w:val="1"/>
          <w:iCs w:val="1"/>
          <w:color w:val="000000"/>
          <w:sz w:val="22"/>
          <w:szCs w:val="22"/>
        </w:rPr>
      </w:pPr>
      <w:bookmarkStart w:colFirst="0" w:colLast="0" w:name="_fro0p9ruaurm" w:id="12"/>
      <w:bookmarkEnd w:id="12"/>
      <w:r w:rsidDel="00000000" w:rsidR="00000000" w:rsidRPr="00000000">
        <w:rPr>
          <w:i w:val="1"/>
          <w:iCs w:val="1"/>
          <w:color w:val="000000"/>
          <w:sz w:val="22"/>
          <w:szCs w:val="22"/>
          <w:rtl w:val="0"/>
        </w:rPr>
        <w:t xml:space="preserve">Fig. 13 - Capture de trames réalisée sur le bus Modbus RTU</w:t>
      </w:r>
    </w:p>
    <w:p w:rsidR="00000000" w:rsidDel="00000000" w:rsidP="00000000" w:rsidRDefault="00000000" w:rsidRPr="00000000" w14:paraId="000000DF">
      <w:pPr>
        <w:jc w:val="both"/>
        <w:rPr/>
      </w:pPr>
      <w:r w:rsidDel="00000000" w:rsidR="00000000" w:rsidRPr="00000000">
        <w:rPr>
          <w:rtl w:val="0"/>
        </w:rPr>
      </w:r>
    </w:p>
    <w:p w:rsidR="00000000" w:rsidDel="00000000" w:rsidP="00000000" w:rsidRDefault="00000000" w:rsidRPr="00000000" w14:paraId="000000E0">
      <w:pPr>
        <w:jc w:val="both"/>
        <w:rPr/>
      </w:pPr>
      <w:r w:rsidDel="00000000" w:rsidR="00000000" w:rsidRPr="00000000">
        <w:rPr>
          <w:rtl w:val="0"/>
        </w:rPr>
        <w:t xml:space="preserve">Regroupons toutes les trames qui ne correspondent qu’au </w:t>
      </w:r>
      <w:r w:rsidDel="00000000" w:rsidR="00000000" w:rsidRPr="00000000">
        <w:rPr>
          <w:b w:val="1"/>
          <w:bCs w:val="1"/>
          <w:rtl w:val="0"/>
        </w:rPr>
        <w:t xml:space="preserve">PowerFlex 1</w:t>
      </w:r>
      <w:r w:rsidDel="00000000" w:rsidR="00000000" w:rsidRPr="00000000">
        <w:rPr>
          <w:rtl w:val="0"/>
        </w:rPr>
        <w:t xml:space="preserve"> (</w:t>
      </w:r>
      <w:r w:rsidDel="00000000" w:rsidR="00000000" w:rsidRPr="00000000">
        <w:rPr>
          <w:b w:val="1"/>
          <w:bCs w:val="1"/>
          <w:rtl w:val="0"/>
        </w:rPr>
        <w:t xml:space="preserve">Adresse Modbus : 01</w:t>
      </w:r>
      <w:r w:rsidDel="00000000" w:rsidR="00000000" w:rsidRPr="00000000">
        <w:rPr>
          <w:rtl w:val="0"/>
        </w:rPr>
        <w:t xml:space="preserve">). J’ai laissé volontairement la commande du </w:t>
      </w:r>
      <w:r w:rsidDel="00000000" w:rsidR="00000000" w:rsidRPr="00000000">
        <w:rPr>
          <w:b w:val="1"/>
          <w:bCs w:val="1"/>
          <w:rtl w:val="0"/>
        </w:rPr>
        <w:t xml:space="preserve">PowerFlex 2 </w:t>
      </w:r>
      <w:r w:rsidDel="00000000" w:rsidR="00000000" w:rsidRPr="00000000">
        <w:rPr>
          <w:rtl w:val="0"/>
        </w:rPr>
        <w:t xml:space="preserve">(</w:t>
      </w:r>
      <w:r w:rsidDel="00000000" w:rsidR="00000000" w:rsidRPr="00000000">
        <w:rPr>
          <w:b w:val="1"/>
          <w:bCs w:val="1"/>
          <w:rtl w:val="0"/>
        </w:rPr>
        <w:t xml:space="preserve">Adresse Modbus : 02</w:t>
      </w:r>
      <w:r w:rsidDel="00000000" w:rsidR="00000000" w:rsidRPr="00000000">
        <w:rPr>
          <w:rtl w:val="0"/>
        </w:rPr>
        <w:t xml:space="preserve">), nous ne pourrons pas analyser de réponse car nous ne possédons pas le deuxième variateur. Nous pouvons attester que le système envoie des requêtes régulièrement sur le moteur de l’auget, ce qui donne le tableau suivant :</w:t>
      </w:r>
    </w:p>
    <w:p w:rsidR="00000000" w:rsidDel="00000000" w:rsidP="00000000" w:rsidRDefault="00000000" w:rsidRPr="00000000" w14:paraId="000000E1">
      <w:pPr>
        <w:jc w:val="both"/>
        <w:rPr/>
      </w:pPr>
      <w:r w:rsidDel="00000000" w:rsidR="00000000" w:rsidRPr="00000000">
        <w:rPr>
          <w:rtl w:val="0"/>
        </w:rPr>
      </w:r>
    </w:p>
    <w:tbl>
      <w:tblPr>
        <w:tblStyle w:val="Table13"/>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47 02/05/2024 14:49:09 IRP_MJ_READ UP STATUS_SUCCESS 02 03 40 01 00 01 c0 39  ..@...À9 8  COM8  </w:t>
            </w:r>
          </w:p>
          <w:p w:rsidR="00000000" w:rsidDel="00000000" w:rsidP="00000000" w:rsidRDefault="00000000" w:rsidRPr="00000000" w14:paraId="000000E3">
            <w:pPr>
              <w:widowControl w:val="0"/>
              <w:spacing w:line="240" w:lineRule="auto"/>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0E4">
            <w:pPr>
              <w:widowControl w:val="0"/>
              <w:spacing w:line="240" w:lineRule="auto"/>
              <w:rPr>
                <w:rFonts w:ascii="Courier New" w:cs="Courier New" w:eastAsia="Courier New" w:hAnsi="Courier New"/>
                <w:sz w:val="21"/>
                <w:szCs w:val="21"/>
                <w:highlight w:val="green"/>
              </w:rPr>
            </w:pPr>
            <w:r w:rsidDel="00000000" w:rsidR="00000000" w:rsidRPr="00000000">
              <w:rPr>
                <w:rFonts w:ascii="Courier New" w:cs="Courier New" w:eastAsia="Courier New" w:hAnsi="Courier New"/>
                <w:sz w:val="21"/>
                <w:szCs w:val="21"/>
                <w:highlight w:val="green"/>
                <w:rtl w:val="0"/>
              </w:rPr>
              <w:t xml:space="preserve">177 02/05/2024 14:49:13 IRP_MJ_READ UP STATUS_SUCCESS 01 03 21 00 00 07 0e 34  ..!....4 8  COM8  </w:t>
            </w:r>
          </w:p>
          <w:p w:rsidR="00000000" w:rsidDel="00000000" w:rsidP="00000000" w:rsidRDefault="00000000" w:rsidRPr="00000000" w14:paraId="000000E5">
            <w:pPr>
              <w:widowControl w:val="0"/>
              <w:spacing w:line="240" w:lineRule="auto"/>
              <w:rPr/>
            </w:pPr>
            <w:r w:rsidDel="00000000" w:rsidR="00000000" w:rsidRPr="00000000">
              <w:rPr>
                <w:rFonts w:ascii="Cousine" w:cs="Cousine" w:eastAsia="Cousine" w:hAnsi="Cousine"/>
                <w:sz w:val="21"/>
                <w:szCs w:val="21"/>
                <w:highlight w:val="green"/>
                <w:rtl w:val="0"/>
              </w:rPr>
              <w:t xml:space="preserve">187 02/05/2024 14:49:13 IRP_MJ_READ UP STATUS_SUCCESS 01 03 0e 06 1f 00 00 01 f4 00 7e 00 83 01 41 02 e2 af 95  ........ô.~.ƒ.A.â¯• 19  COM8</w:t>
            </w:r>
            <w:r w:rsidDel="00000000" w:rsidR="00000000" w:rsidRPr="00000000">
              <w:rPr>
                <w:rtl w:val="0"/>
              </w:rPr>
            </w:r>
          </w:p>
        </w:tc>
      </w:tr>
    </w:tbl>
    <w:p w:rsidR="00000000" w:rsidDel="00000000" w:rsidP="00000000" w:rsidRDefault="00000000" w:rsidRPr="00000000" w14:paraId="000000E6">
      <w:pPr>
        <w:pStyle w:val="Heading3"/>
        <w:spacing w:after="0" w:before="0" w:lineRule="auto"/>
        <w:jc w:val="center"/>
        <w:rPr>
          <w:i w:val="1"/>
          <w:iCs w:val="1"/>
          <w:color w:val="000000"/>
          <w:sz w:val="22"/>
          <w:szCs w:val="22"/>
        </w:rPr>
      </w:pPr>
      <w:bookmarkStart w:colFirst="0" w:colLast="0" w:name="_g261nlfumhma" w:id="13"/>
      <w:bookmarkEnd w:id="13"/>
      <w:r w:rsidDel="00000000" w:rsidR="00000000" w:rsidRPr="00000000">
        <w:rPr>
          <w:i w:val="1"/>
          <w:iCs w:val="1"/>
          <w:color w:val="000000"/>
          <w:sz w:val="22"/>
          <w:szCs w:val="22"/>
          <w:rtl w:val="0"/>
        </w:rPr>
        <w:t xml:space="preserve">Fig. 14 - Capture de trames n°47, n°177 et n°187 réalisé sur le bus Modbus RTU</w:t>
      </w:r>
    </w:p>
    <w:p w:rsidR="00000000" w:rsidDel="00000000" w:rsidP="00000000" w:rsidRDefault="00000000" w:rsidRPr="00000000" w14:paraId="000000E7">
      <w:pPr>
        <w:jc w:val="both"/>
        <w:rPr/>
      </w:pPr>
      <w:r w:rsidDel="00000000" w:rsidR="00000000" w:rsidRPr="00000000">
        <w:rPr>
          <w:rtl w:val="0"/>
        </w:rPr>
      </w:r>
    </w:p>
    <w:p w:rsidR="00000000" w:rsidDel="00000000" w:rsidP="00000000" w:rsidRDefault="00000000" w:rsidRPr="00000000" w14:paraId="000000E8">
      <w:pPr>
        <w:jc w:val="both"/>
        <w:rPr/>
      </w:pPr>
      <w:r w:rsidDel="00000000" w:rsidR="00000000" w:rsidRPr="00000000">
        <w:rPr>
          <w:rtl w:val="0"/>
        </w:rPr>
        <w:t xml:space="preserve">Intéressons-nous aux échanges </w:t>
      </w:r>
      <w:r w:rsidDel="00000000" w:rsidR="00000000" w:rsidRPr="00000000">
        <w:rPr>
          <w:b w:val="1"/>
          <w:bCs w:val="1"/>
          <w:rtl w:val="0"/>
        </w:rPr>
        <w:t xml:space="preserve">n°177</w:t>
      </w:r>
      <w:r w:rsidDel="00000000" w:rsidR="00000000" w:rsidRPr="00000000">
        <w:rPr>
          <w:rtl w:val="0"/>
        </w:rPr>
        <w:t xml:space="preserve"> et </w:t>
      </w:r>
      <w:r w:rsidDel="00000000" w:rsidR="00000000" w:rsidRPr="00000000">
        <w:rPr>
          <w:b w:val="1"/>
          <w:bCs w:val="1"/>
          <w:rtl w:val="0"/>
        </w:rPr>
        <w:t xml:space="preserve">n°187</w:t>
      </w:r>
      <w:r w:rsidDel="00000000" w:rsidR="00000000" w:rsidRPr="00000000">
        <w:rPr>
          <w:rtl w:val="0"/>
        </w:rPr>
        <w:t xml:space="preserve"> qui correspondent à une requête et une réponse entre l’automate et le variateur. Cependant, comme c’est la réponse qui nous intéresse, nous allons détailler la trame </w:t>
      </w:r>
      <w:r w:rsidDel="00000000" w:rsidR="00000000" w:rsidRPr="00000000">
        <w:rPr>
          <w:b w:val="1"/>
          <w:bCs w:val="1"/>
          <w:rtl w:val="0"/>
        </w:rPr>
        <w:t xml:space="preserve">n°187</w:t>
      </w:r>
      <w:r w:rsidDel="00000000" w:rsidR="00000000" w:rsidRPr="00000000">
        <w:rPr>
          <w:rtl w:val="0"/>
        </w:rPr>
        <w:t xml:space="preserve"> :</w:t>
      </w:r>
    </w:p>
    <w:p w:rsidR="00000000" w:rsidDel="00000000" w:rsidP="00000000" w:rsidRDefault="00000000" w:rsidRPr="00000000" w14:paraId="000000E9">
      <w:pPr>
        <w:jc w:val="both"/>
        <w:rPr/>
      </w:pPr>
      <w:r w:rsidDel="00000000" w:rsidR="00000000" w:rsidRPr="00000000">
        <w:rPr>
          <w:rtl w:val="0"/>
        </w:rPr>
      </w:r>
    </w:p>
    <w:tbl>
      <w:tblPr>
        <w:tblStyle w:val="Table14"/>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line="240" w:lineRule="auto"/>
              <w:rPr/>
            </w:pPr>
            <w:r w:rsidDel="00000000" w:rsidR="00000000" w:rsidRPr="00000000">
              <w:rPr>
                <w:rFonts w:ascii="Cousine" w:cs="Cousine" w:eastAsia="Cousine" w:hAnsi="Cousine"/>
                <w:sz w:val="21"/>
                <w:szCs w:val="21"/>
                <w:highlight w:val="green"/>
                <w:rtl w:val="0"/>
              </w:rPr>
              <w:t xml:space="preserve">187 02/05/2024 14:49:13 IRP_MJ_READ UP STATUS_SUCCESS 01 03 0e 06 1f 00 00 01 f4 00 7e 00 83 01 41 02 e2 af 95  ........ô.~.ƒ.A.â¯• 19  COM8 </w:t>
            </w:r>
            <w:r w:rsidDel="00000000" w:rsidR="00000000" w:rsidRPr="00000000">
              <w:rPr>
                <w:rtl w:val="0"/>
              </w:rPr>
            </w:r>
          </w:p>
        </w:tc>
      </w:tr>
    </w:tbl>
    <w:p w:rsidR="00000000" w:rsidDel="00000000" w:rsidP="00000000" w:rsidRDefault="00000000" w:rsidRPr="00000000" w14:paraId="000000EB">
      <w:pPr>
        <w:jc w:val="both"/>
        <w:rPr/>
      </w:pPr>
      <w:r w:rsidDel="00000000" w:rsidR="00000000" w:rsidRPr="00000000">
        <w:rPr>
          <w:rtl w:val="0"/>
        </w:rPr>
      </w:r>
    </w:p>
    <w:p w:rsidR="00000000" w:rsidDel="00000000" w:rsidP="00000000" w:rsidRDefault="00000000" w:rsidRPr="00000000" w14:paraId="000000EC">
      <w:pPr>
        <w:jc w:val="both"/>
        <w:rPr/>
      </w:pPr>
      <w:r w:rsidDel="00000000" w:rsidR="00000000" w:rsidRPr="00000000">
        <w:rPr>
          <w:rtl w:val="0"/>
        </w:rPr>
        <w:t xml:space="preserve">Enlevons tout le superflu pour ne laisser que les données utiles :</w:t>
      </w:r>
    </w:p>
    <w:p w:rsidR="00000000" w:rsidDel="00000000" w:rsidP="00000000" w:rsidRDefault="00000000" w:rsidRPr="00000000" w14:paraId="000000ED">
      <w:pPr>
        <w:jc w:val="both"/>
        <w:rPr/>
      </w:pPr>
      <w:r w:rsidDel="00000000" w:rsidR="00000000" w:rsidRPr="00000000">
        <w:rPr>
          <w:rtl w:val="0"/>
        </w:rPr>
      </w:r>
    </w:p>
    <w:p w:rsidR="00000000" w:rsidDel="00000000" w:rsidP="00000000" w:rsidRDefault="00000000" w:rsidRPr="00000000" w14:paraId="000000EE">
      <w:pPr>
        <w:widowControl w:val="0"/>
        <w:spacing w:line="240" w:lineRule="auto"/>
        <w:rPr/>
      </w:pPr>
      <w:r w:rsidDel="00000000" w:rsidR="00000000" w:rsidRPr="00000000">
        <w:rPr>
          <w:rFonts w:ascii="Courier New" w:cs="Courier New" w:eastAsia="Courier New" w:hAnsi="Courier New"/>
          <w:sz w:val="21"/>
          <w:szCs w:val="21"/>
          <w:highlight w:val="green"/>
          <w:rtl w:val="0"/>
        </w:rPr>
        <w:t xml:space="preserve">01 03 0e 06 1f 00 00 01 f4 00 7e 00 83 01 41 02 e2 af 95</w:t>
      </w: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jc w:val="both"/>
        <w:rPr/>
      </w:pPr>
      <w:r w:rsidDel="00000000" w:rsidR="00000000" w:rsidRPr="00000000">
        <w:rPr>
          <w:rtl w:val="0"/>
        </w:rPr>
        <w:t xml:space="preserve">Vous trouverez la documentation dans le Drive Partagé du Modbus, nous allons expliquer rapidement :</w:t>
      </w:r>
    </w:p>
    <w:p w:rsidR="00000000" w:rsidDel="00000000" w:rsidP="00000000" w:rsidRDefault="00000000" w:rsidRPr="00000000" w14:paraId="000000F1">
      <w:pPr>
        <w:jc w:val="both"/>
        <w:rPr/>
      </w:pPr>
      <w:r w:rsidDel="00000000" w:rsidR="00000000" w:rsidRPr="00000000">
        <w:rPr>
          <w:b w:val="1"/>
          <w:bCs w:val="1"/>
          <w:rtl w:val="0"/>
        </w:rPr>
        <w:t xml:space="preserve">01</w:t>
      </w:r>
      <w:r w:rsidDel="00000000" w:rsidR="00000000" w:rsidRPr="00000000">
        <w:rPr>
          <w:rtl w:val="0"/>
        </w:rPr>
        <w:t xml:space="preserve"> : </w:t>
      </w:r>
      <w:r w:rsidDel="00000000" w:rsidR="00000000" w:rsidRPr="00000000">
        <w:rPr>
          <w:u w:val="single"/>
          <w:rtl w:val="0"/>
        </w:rPr>
        <w:t xml:space="preserve">Adresse Modbus donc Powerflex 1</w:t>
      </w:r>
      <w:r w:rsidDel="00000000" w:rsidR="00000000" w:rsidRPr="00000000">
        <w:rPr>
          <w:rtl w:val="0"/>
        </w:rPr>
      </w:r>
    </w:p>
    <w:p w:rsidR="00000000" w:rsidDel="00000000" w:rsidP="00000000" w:rsidRDefault="00000000" w:rsidRPr="00000000" w14:paraId="000000F2">
      <w:pPr>
        <w:jc w:val="both"/>
        <w:rPr/>
      </w:pPr>
      <w:r w:rsidDel="00000000" w:rsidR="00000000" w:rsidRPr="00000000">
        <w:rPr>
          <w:b w:val="1"/>
          <w:bCs w:val="1"/>
          <w:rtl w:val="0"/>
        </w:rPr>
        <w:t xml:space="preserve">03</w:t>
      </w:r>
      <w:r w:rsidDel="00000000" w:rsidR="00000000" w:rsidRPr="00000000">
        <w:rPr>
          <w:rtl w:val="0"/>
        </w:rPr>
        <w:t xml:space="preserve"> : </w:t>
      </w:r>
      <w:r w:rsidDel="00000000" w:rsidR="00000000" w:rsidRPr="00000000">
        <w:rPr>
          <w:u w:val="single"/>
          <w:rtl w:val="0"/>
        </w:rPr>
        <w:t xml:space="preserve">Lecture de Registres</w:t>
      </w:r>
      <w:r w:rsidDel="00000000" w:rsidR="00000000" w:rsidRPr="00000000">
        <w:rPr>
          <w:rtl w:val="0"/>
        </w:rPr>
      </w:r>
    </w:p>
    <w:p w:rsidR="00000000" w:rsidDel="00000000" w:rsidP="00000000" w:rsidRDefault="00000000" w:rsidRPr="00000000" w14:paraId="000000F3">
      <w:pPr>
        <w:jc w:val="both"/>
        <w:rPr/>
      </w:pPr>
      <w:r w:rsidDel="00000000" w:rsidR="00000000" w:rsidRPr="00000000">
        <w:rPr>
          <w:b w:val="1"/>
          <w:bCs w:val="1"/>
          <w:rtl w:val="0"/>
        </w:rPr>
        <w:t xml:space="preserve">0e</w:t>
      </w:r>
      <w:r w:rsidDel="00000000" w:rsidR="00000000" w:rsidRPr="00000000">
        <w:rPr>
          <w:rtl w:val="0"/>
        </w:rPr>
        <w:t xml:space="preserve"> : </w:t>
      </w:r>
      <w:r w:rsidDel="00000000" w:rsidR="00000000" w:rsidRPr="00000000">
        <w:rPr>
          <w:u w:val="single"/>
          <w:rtl w:val="0"/>
        </w:rPr>
        <w:t xml:space="preserve">Longueur des Données donc 14 Octets</w:t>
      </w:r>
      <w:r w:rsidDel="00000000" w:rsidR="00000000" w:rsidRPr="00000000">
        <w:rPr>
          <w:rtl w:val="0"/>
        </w:rPr>
        <w:t xml:space="preserve">, il reste 16 Octets car 2 octets sont réservés pour le CRC</w:t>
      </w:r>
    </w:p>
    <w:p w:rsidR="00000000" w:rsidDel="00000000" w:rsidP="00000000" w:rsidRDefault="00000000" w:rsidRPr="00000000" w14:paraId="000000F4">
      <w:pPr>
        <w:jc w:val="both"/>
        <w:rPr>
          <w:u w:val="single"/>
        </w:rPr>
      </w:pPr>
      <w:r w:rsidDel="00000000" w:rsidR="00000000" w:rsidRPr="00000000">
        <w:rPr>
          <w:b w:val="1"/>
          <w:bCs w:val="1"/>
          <w:rtl w:val="0"/>
        </w:rPr>
        <w:t xml:space="preserve">01 F4</w:t>
      </w:r>
      <w:r w:rsidDel="00000000" w:rsidR="00000000" w:rsidRPr="00000000">
        <w:rPr>
          <w:rtl w:val="0"/>
        </w:rPr>
        <w:t xml:space="preserve"> : La documentation donne ce registre à lire pour la fréquence de fonctionnement du moteur en dixième d’Hertz : (01 F4)</w:t>
      </w:r>
      <w:r w:rsidDel="00000000" w:rsidR="00000000" w:rsidRPr="00000000">
        <w:rPr>
          <w:vertAlign w:val="subscript"/>
          <w:rtl w:val="0"/>
        </w:rPr>
        <w:t xml:space="preserve">16</w:t>
      </w:r>
      <w:r w:rsidDel="00000000" w:rsidR="00000000" w:rsidRPr="00000000">
        <w:rPr>
          <w:rFonts w:ascii="Arial Unicode MS" w:cs="Arial Unicode MS" w:eastAsia="Arial Unicode MS" w:hAnsi="Arial Unicode MS"/>
          <w:rtl w:val="0"/>
        </w:rPr>
        <w:t xml:space="preserve"> → (500)</w:t>
      </w:r>
      <w:r w:rsidDel="00000000" w:rsidR="00000000" w:rsidRPr="00000000">
        <w:rPr>
          <w:vertAlign w:val="subscript"/>
          <w:rtl w:val="0"/>
        </w:rPr>
        <w:t xml:space="preserve">10</w:t>
      </w:r>
      <w:r w:rsidDel="00000000" w:rsidR="00000000" w:rsidRPr="00000000">
        <w:rPr>
          <w:rFonts w:ascii="Arial Unicode MS" w:cs="Arial Unicode MS" w:eastAsia="Arial Unicode MS" w:hAnsi="Arial Unicode MS"/>
          <w:rtl w:val="0"/>
        </w:rPr>
        <w:t xml:space="preserve"> → </w:t>
      </w:r>
      <w:r w:rsidDel="00000000" w:rsidR="00000000" w:rsidRPr="00000000">
        <w:rPr>
          <w:u w:val="single"/>
          <w:rtl w:val="0"/>
        </w:rPr>
        <w:t xml:space="preserve">50.0 Hz</w:t>
      </w:r>
    </w:p>
    <w:p w:rsidR="00000000" w:rsidDel="00000000" w:rsidP="00000000" w:rsidRDefault="00000000" w:rsidRPr="00000000" w14:paraId="000000F5">
      <w:pPr>
        <w:jc w:val="both"/>
        <w:rPr/>
      </w:pPr>
      <w:r w:rsidDel="00000000" w:rsidR="00000000" w:rsidRPr="00000000">
        <w:rPr>
          <w:b w:val="1"/>
          <w:bCs w:val="1"/>
          <w:rtl w:val="0"/>
        </w:rPr>
        <w:t xml:space="preserve">00 83</w:t>
      </w:r>
      <w:r w:rsidDel="00000000" w:rsidR="00000000" w:rsidRPr="00000000">
        <w:rPr>
          <w:rtl w:val="0"/>
        </w:rPr>
        <w:t xml:space="preserve"> : La documentation donne ce registre à lire pour le courant de fonctionnement du moteur en centième d’Ampère : (00 83)</w:t>
      </w:r>
      <w:r w:rsidDel="00000000" w:rsidR="00000000" w:rsidRPr="00000000">
        <w:rPr>
          <w:vertAlign w:val="subscript"/>
          <w:rtl w:val="0"/>
        </w:rPr>
        <w:t xml:space="preserve">16</w:t>
      </w:r>
      <w:r w:rsidDel="00000000" w:rsidR="00000000" w:rsidRPr="00000000">
        <w:rPr>
          <w:rFonts w:ascii="Arial Unicode MS" w:cs="Arial Unicode MS" w:eastAsia="Arial Unicode MS" w:hAnsi="Arial Unicode MS"/>
          <w:rtl w:val="0"/>
        </w:rPr>
        <w:t xml:space="preserve"> → (131)</w:t>
      </w:r>
      <w:r w:rsidDel="00000000" w:rsidR="00000000" w:rsidRPr="00000000">
        <w:rPr>
          <w:vertAlign w:val="subscript"/>
          <w:rtl w:val="0"/>
        </w:rPr>
        <w:t xml:space="preserve">10</w:t>
      </w:r>
      <w:r w:rsidDel="00000000" w:rsidR="00000000" w:rsidRPr="00000000">
        <w:rPr>
          <w:rFonts w:ascii="Arial Unicode MS" w:cs="Arial Unicode MS" w:eastAsia="Arial Unicode MS" w:hAnsi="Arial Unicode MS"/>
          <w:rtl w:val="0"/>
        </w:rPr>
        <w:t xml:space="preserve"> → </w:t>
      </w:r>
      <w:r w:rsidDel="00000000" w:rsidR="00000000" w:rsidRPr="00000000">
        <w:rPr>
          <w:u w:val="single"/>
          <w:rtl w:val="0"/>
        </w:rPr>
        <w:t xml:space="preserve">1.31 A</w:t>
      </w:r>
      <w:r w:rsidDel="00000000" w:rsidR="00000000" w:rsidRPr="00000000">
        <w:rPr>
          <w:rtl w:val="0"/>
        </w:rPr>
      </w:r>
    </w:p>
    <w:p w:rsidR="00000000" w:rsidDel="00000000" w:rsidP="00000000" w:rsidRDefault="00000000" w:rsidRPr="00000000" w14:paraId="000000F6">
      <w:pPr>
        <w:jc w:val="both"/>
        <w:rPr/>
      </w:pPr>
      <w:r w:rsidDel="00000000" w:rsidR="00000000" w:rsidRPr="00000000">
        <w:rPr>
          <w:rtl w:val="0"/>
        </w:rPr>
      </w:r>
    </w:p>
    <w:p w:rsidR="00000000" w:rsidDel="00000000" w:rsidP="00000000" w:rsidRDefault="00000000" w:rsidRPr="00000000" w14:paraId="000000F7">
      <w:pPr>
        <w:jc w:val="both"/>
        <w:rPr/>
      </w:pPr>
      <w:r w:rsidDel="00000000" w:rsidR="00000000" w:rsidRPr="00000000">
        <w:rPr>
          <w:rtl w:val="0"/>
        </w:rPr>
        <w:t xml:space="preserve">Nous pouvons vérifier dans le programme </w:t>
      </w:r>
      <w:r w:rsidDel="00000000" w:rsidR="00000000" w:rsidRPr="00000000">
        <w:rPr>
          <w:b w:val="1"/>
          <w:bCs w:val="1"/>
          <w:rtl w:val="0"/>
        </w:rPr>
        <w:t xml:space="preserve">CCW</w:t>
      </w:r>
      <w:r w:rsidDel="00000000" w:rsidR="00000000" w:rsidRPr="00000000">
        <w:rPr>
          <w:rtl w:val="0"/>
        </w:rPr>
        <w:t xml:space="preserve"> la configuration de la fréquence de la meule à </w:t>
      </w:r>
      <w:r w:rsidDel="00000000" w:rsidR="00000000" w:rsidRPr="00000000">
        <w:rPr>
          <w:u w:val="single"/>
          <w:rtl w:val="0"/>
        </w:rPr>
        <w:t xml:space="preserve">50 Hz</w:t>
      </w:r>
      <w:r w:rsidDel="00000000" w:rsidR="00000000" w:rsidRPr="00000000">
        <w:rPr>
          <w:rtl w:val="0"/>
        </w:rPr>
        <w:t xml:space="preserve"> (</w:t>
      </w:r>
      <w:r w:rsidDel="00000000" w:rsidR="00000000" w:rsidRPr="00000000">
        <w:rPr>
          <w:b w:val="1"/>
          <w:bCs w:val="1"/>
          <w:rtl w:val="0"/>
        </w:rPr>
        <w:t xml:space="preserve">SpeedRef</w:t>
      </w:r>
      <w:r w:rsidDel="00000000" w:rsidR="00000000" w:rsidRPr="00000000">
        <w:rPr>
          <w:rtl w:val="0"/>
        </w:rPr>
        <w:t xml:space="preserve">) :</w:t>
      </w:r>
    </w:p>
    <w:p w:rsidR="00000000" w:rsidDel="00000000" w:rsidP="00000000" w:rsidRDefault="00000000" w:rsidRPr="00000000" w14:paraId="000000F8">
      <w:pPr>
        <w:rPr/>
      </w:pPr>
      <w:r w:rsidDel="00000000" w:rsidR="00000000" w:rsidRPr="00000000">
        <w:rPr/>
        <w:drawing>
          <wp:inline distB="114300" distT="114300" distL="114300" distR="114300">
            <wp:extent cx="5731200" cy="3276600"/>
            <wp:effectExtent b="0" l="0" r="0" t="0"/>
            <wp:docPr id="14"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5731200" cy="32766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pStyle w:val="Heading3"/>
        <w:spacing w:after="0" w:before="0" w:lineRule="auto"/>
        <w:jc w:val="center"/>
        <w:rPr>
          <w:i w:val="1"/>
          <w:iCs w:val="1"/>
          <w:color w:val="000000"/>
          <w:sz w:val="22"/>
          <w:szCs w:val="22"/>
        </w:rPr>
      </w:pPr>
      <w:bookmarkStart w:colFirst="0" w:colLast="0" w:name="_vhf5hws8buzk" w:id="14"/>
      <w:bookmarkEnd w:id="14"/>
      <w:r w:rsidDel="00000000" w:rsidR="00000000" w:rsidRPr="00000000">
        <w:rPr>
          <w:i w:val="1"/>
          <w:iCs w:val="1"/>
          <w:color w:val="000000"/>
          <w:sz w:val="22"/>
          <w:szCs w:val="22"/>
          <w:rtl w:val="0"/>
        </w:rPr>
        <w:t xml:space="preserve">Fig. 15 - Configuration du moteur de la meule avec le protocole Modbus RTU</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pStyle w:val="Heading1"/>
        <w:spacing w:after="0" w:before="0" w:lineRule="auto"/>
        <w:jc w:val="center"/>
        <w:rPr>
          <w:b w:val="1"/>
          <w:bCs w:val="1"/>
          <w:sz w:val="28"/>
          <w:szCs w:val="28"/>
        </w:rPr>
      </w:pPr>
      <w:bookmarkStart w:colFirst="0" w:colLast="0" w:name="_5ki66t8337ej" w:id="15"/>
      <w:bookmarkEnd w:id="15"/>
      <w:r w:rsidDel="00000000" w:rsidR="00000000" w:rsidRPr="00000000">
        <w:rPr>
          <w:b w:val="1"/>
          <w:bCs w:val="1"/>
          <w:sz w:val="28"/>
          <w:szCs w:val="28"/>
          <w:rtl w:val="0"/>
        </w:rPr>
        <w:t xml:space="preserve">Conclusion des études des échanges</w:t>
      </w:r>
    </w:p>
    <w:p w:rsidR="00000000" w:rsidDel="00000000" w:rsidP="00000000" w:rsidRDefault="00000000" w:rsidRPr="00000000" w14:paraId="000000FC">
      <w:pPr>
        <w:jc w:val="both"/>
        <w:rPr/>
      </w:pPr>
      <w:r w:rsidDel="00000000" w:rsidR="00000000" w:rsidRPr="00000000">
        <w:rPr>
          <w:rtl w:val="0"/>
        </w:rPr>
      </w:r>
    </w:p>
    <w:p w:rsidR="00000000" w:rsidDel="00000000" w:rsidP="00000000" w:rsidRDefault="00000000" w:rsidRPr="00000000" w14:paraId="000000FD">
      <w:pPr>
        <w:jc w:val="both"/>
        <w:rPr/>
      </w:pPr>
      <w:r w:rsidDel="00000000" w:rsidR="00000000" w:rsidRPr="00000000">
        <w:rPr>
          <w:rtl w:val="0"/>
        </w:rPr>
        <w:t xml:space="preserve">Pour conclure ces 2 études, nous attestons :</w:t>
      </w:r>
    </w:p>
    <w:p w:rsidR="00000000" w:rsidDel="00000000" w:rsidP="00000000" w:rsidRDefault="00000000" w:rsidRPr="00000000" w14:paraId="000000FE">
      <w:pPr>
        <w:numPr>
          <w:ilvl w:val="0"/>
          <w:numId w:val="6"/>
        </w:numPr>
        <w:ind w:left="720" w:hanging="360"/>
        <w:jc w:val="both"/>
      </w:pPr>
      <w:r w:rsidDel="00000000" w:rsidR="00000000" w:rsidRPr="00000000">
        <w:rPr>
          <w:rtl w:val="0"/>
        </w:rPr>
        <w:t xml:space="preserve">Que les échanges de communication entre l’automate et l’</w:t>
      </w:r>
      <w:r w:rsidDel="00000000" w:rsidR="00000000" w:rsidRPr="00000000">
        <w:rPr>
          <w:b w:val="1"/>
          <w:bCs w:val="1"/>
          <w:rtl w:val="0"/>
        </w:rPr>
        <w:t xml:space="preserve">IHM</w:t>
      </w:r>
      <w:r w:rsidDel="00000000" w:rsidR="00000000" w:rsidRPr="00000000">
        <w:rPr>
          <w:rtl w:val="0"/>
        </w:rPr>
        <w:t xml:space="preserve"> ne sont pas chiffrés.</w:t>
      </w:r>
    </w:p>
    <w:p w:rsidR="00000000" w:rsidDel="00000000" w:rsidP="00000000" w:rsidRDefault="00000000" w:rsidRPr="00000000" w14:paraId="000000FF">
      <w:pPr>
        <w:numPr>
          <w:ilvl w:val="0"/>
          <w:numId w:val="6"/>
        </w:numPr>
        <w:ind w:left="720" w:hanging="360"/>
        <w:jc w:val="both"/>
      </w:pPr>
      <w:r w:rsidDel="00000000" w:rsidR="00000000" w:rsidRPr="00000000">
        <w:rPr>
          <w:rtl w:val="0"/>
        </w:rPr>
        <w:t xml:space="preserve">Que les échanges de communication entre l’automate et les variateurs ne sont pas chiffrés.</w:t>
      </w:r>
    </w:p>
    <w:p w:rsidR="00000000" w:rsidDel="00000000" w:rsidP="00000000" w:rsidRDefault="00000000" w:rsidRPr="00000000" w14:paraId="00000100">
      <w:pPr>
        <w:numPr>
          <w:ilvl w:val="0"/>
          <w:numId w:val="6"/>
        </w:numPr>
        <w:ind w:left="720" w:hanging="360"/>
        <w:jc w:val="both"/>
      </w:pPr>
      <w:r w:rsidDel="00000000" w:rsidR="00000000" w:rsidRPr="00000000">
        <w:rPr>
          <w:rtl w:val="0"/>
        </w:rPr>
        <w:t xml:space="preserve">Que le système développé n’a pas été conçu dans un souci de prise en compte de risques liés à la cybersécurité.</w:t>
      </w:r>
    </w:p>
    <w:p w:rsidR="00000000" w:rsidDel="00000000" w:rsidP="00000000" w:rsidRDefault="00000000" w:rsidRPr="00000000" w14:paraId="00000101">
      <w:pPr>
        <w:jc w:val="both"/>
        <w:rPr/>
      </w:pPr>
      <w:r w:rsidDel="00000000" w:rsidR="00000000" w:rsidRPr="00000000">
        <w:rPr>
          <w:rtl w:val="0"/>
        </w:rPr>
      </w:r>
    </w:p>
    <w:p w:rsidR="00000000" w:rsidDel="00000000" w:rsidP="00000000" w:rsidRDefault="00000000" w:rsidRPr="00000000" w14:paraId="00000102">
      <w:pPr>
        <w:jc w:val="both"/>
        <w:rPr/>
      </w:pPr>
      <w:r w:rsidDel="00000000" w:rsidR="00000000" w:rsidRPr="00000000">
        <w:rPr>
          <w:rtl w:val="0"/>
        </w:rPr>
        <w:t xml:space="preserve">Tant que le système reste autonome, mis à part la problématique liée à la sécurité du protocole </w:t>
      </w:r>
      <w:r w:rsidDel="00000000" w:rsidR="00000000" w:rsidRPr="00000000">
        <w:rPr>
          <w:b w:val="1"/>
          <w:bCs w:val="1"/>
          <w:rtl w:val="0"/>
        </w:rPr>
        <w:t xml:space="preserve">Modbus RTU</w:t>
      </w:r>
      <w:r w:rsidDel="00000000" w:rsidR="00000000" w:rsidRPr="00000000">
        <w:rPr>
          <w:rtl w:val="0"/>
        </w:rPr>
        <w:t xml:space="preserve">, cela n’est pas très gênant du moment que le système n’est pas relié au réseau de l’entreprise. Maintenant, l’entreprise réalise les limites d’un système autonome et elle souhaite pouvoir sécuriser son système au maximum !</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pStyle w:val="Heading1"/>
        <w:spacing w:after="0" w:before="0" w:lineRule="auto"/>
        <w:jc w:val="center"/>
        <w:rPr>
          <w:b w:val="1"/>
          <w:bCs w:val="1"/>
          <w:sz w:val="28"/>
          <w:szCs w:val="28"/>
        </w:rPr>
      </w:pPr>
      <w:bookmarkStart w:colFirst="0" w:colLast="0" w:name="_7a0nbk60gt2s" w:id="16"/>
      <w:bookmarkEnd w:id="16"/>
      <w:r w:rsidDel="00000000" w:rsidR="00000000" w:rsidRPr="00000000">
        <w:rPr>
          <w:b w:val="1"/>
          <w:bCs w:val="1"/>
          <w:sz w:val="28"/>
          <w:szCs w:val="28"/>
          <w:rtl w:val="0"/>
        </w:rPr>
        <w:t xml:space="preserve">Piste d’amélioration envisagée et connexion du système à Internet</w:t>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jc w:val="both"/>
        <w:rPr/>
      </w:pPr>
      <w:r w:rsidDel="00000000" w:rsidR="00000000" w:rsidRPr="00000000">
        <w:rPr>
          <w:rtl w:val="0"/>
        </w:rPr>
        <w:t xml:space="preserve">Nous allons nous intéresser à la connexion du système sur Internet mais nous n’avons pas répondu à la question : comment sécuriser le système ?</w:t>
      </w:r>
    </w:p>
    <w:p w:rsidR="00000000" w:rsidDel="00000000" w:rsidP="00000000" w:rsidRDefault="00000000" w:rsidRPr="00000000" w14:paraId="00000107">
      <w:pPr>
        <w:jc w:val="both"/>
        <w:rPr/>
      </w:pPr>
      <w:r w:rsidDel="00000000" w:rsidR="00000000" w:rsidRPr="00000000">
        <w:rPr>
          <w:rtl w:val="0"/>
        </w:rPr>
      </w:r>
    </w:p>
    <w:p w:rsidR="00000000" w:rsidDel="00000000" w:rsidP="00000000" w:rsidRDefault="00000000" w:rsidRPr="00000000" w14:paraId="00000108">
      <w:pPr>
        <w:jc w:val="both"/>
        <w:rPr/>
      </w:pPr>
      <w:r w:rsidDel="00000000" w:rsidR="00000000" w:rsidRPr="00000000">
        <w:rPr>
          <w:rtl w:val="0"/>
        </w:rPr>
        <w:t xml:space="preserve">Concernant le protocole </w:t>
      </w:r>
      <w:r w:rsidDel="00000000" w:rsidR="00000000" w:rsidRPr="00000000">
        <w:rPr>
          <w:b w:val="1"/>
          <w:bCs w:val="1"/>
          <w:rtl w:val="0"/>
        </w:rPr>
        <w:t xml:space="preserve">Modbus RTU</w:t>
      </w:r>
      <w:r w:rsidDel="00000000" w:rsidR="00000000" w:rsidRPr="00000000">
        <w:rPr>
          <w:rtl w:val="0"/>
        </w:rPr>
        <w:t xml:space="preserve">, il n’y a malheureusement pas grand chose à faire, je vous conseille de lire cet excellent </w:t>
      </w:r>
      <w:hyperlink r:id="rId28">
        <w:r w:rsidDel="00000000" w:rsidR="00000000" w:rsidRPr="00000000">
          <w:rPr>
            <w:color w:val="1155cc"/>
            <w:u w:val="single"/>
            <w:rtl w:val="0"/>
          </w:rPr>
          <w:t xml:space="preserve">article en anglais</w:t>
        </w:r>
      </w:hyperlink>
      <w:r w:rsidDel="00000000" w:rsidR="00000000" w:rsidRPr="00000000">
        <w:rPr>
          <w:rtl w:val="0"/>
        </w:rPr>
        <w:t xml:space="preserve"> qui rappelle que les protocoles </w:t>
      </w:r>
      <w:r w:rsidDel="00000000" w:rsidR="00000000" w:rsidRPr="00000000">
        <w:rPr>
          <w:b w:val="1"/>
          <w:bCs w:val="1"/>
          <w:rtl w:val="0"/>
        </w:rPr>
        <w:t xml:space="preserve">Modbus</w:t>
      </w:r>
      <w:r w:rsidDel="00000000" w:rsidR="00000000" w:rsidRPr="00000000">
        <w:rPr>
          <w:rtl w:val="0"/>
        </w:rPr>
        <w:t xml:space="preserve">, </w:t>
      </w:r>
      <w:r w:rsidDel="00000000" w:rsidR="00000000" w:rsidRPr="00000000">
        <w:rPr>
          <w:b w:val="1"/>
          <w:bCs w:val="1"/>
          <w:rtl w:val="0"/>
        </w:rPr>
        <w:t xml:space="preserve">Modbus RTU</w:t>
      </w:r>
      <w:r w:rsidDel="00000000" w:rsidR="00000000" w:rsidRPr="00000000">
        <w:rPr>
          <w:rtl w:val="0"/>
        </w:rPr>
        <w:t xml:space="preserve"> et </w:t>
      </w:r>
      <w:r w:rsidDel="00000000" w:rsidR="00000000" w:rsidRPr="00000000">
        <w:rPr>
          <w:b w:val="1"/>
          <w:bCs w:val="1"/>
          <w:rtl w:val="0"/>
        </w:rPr>
        <w:t xml:space="preserve">Modbus TCP</w:t>
      </w:r>
      <w:r w:rsidDel="00000000" w:rsidR="00000000" w:rsidRPr="00000000">
        <w:rPr>
          <w:rtl w:val="0"/>
        </w:rPr>
        <w:t xml:space="preserve"> ne peuvent pas être sécurisés. Il donne cependant des pistes de réflexions sur la sécurisation du </w:t>
      </w:r>
      <w:r w:rsidDel="00000000" w:rsidR="00000000" w:rsidRPr="00000000">
        <w:rPr>
          <w:b w:val="1"/>
          <w:bCs w:val="1"/>
          <w:rtl w:val="0"/>
        </w:rPr>
        <w:t xml:space="preserve">SI</w:t>
      </w:r>
      <w:r w:rsidDel="00000000" w:rsidR="00000000" w:rsidRPr="00000000">
        <w:rPr>
          <w:rtl w:val="0"/>
        </w:rPr>
        <w:t xml:space="preserve"> (</w:t>
      </w:r>
      <w:r w:rsidDel="00000000" w:rsidR="00000000" w:rsidRPr="00000000">
        <w:rPr>
          <w:b w:val="1"/>
          <w:bCs w:val="1"/>
          <w:rtl w:val="0"/>
        </w:rPr>
        <w:t xml:space="preserve">Système d’Information</w:t>
      </w:r>
      <w:r w:rsidDel="00000000" w:rsidR="00000000" w:rsidRPr="00000000">
        <w:rPr>
          <w:rtl w:val="0"/>
        </w:rPr>
        <w:t xml:space="preserve">) et c’est ce que nous allons faire.</w:t>
      </w:r>
    </w:p>
    <w:p w:rsidR="00000000" w:rsidDel="00000000" w:rsidP="00000000" w:rsidRDefault="00000000" w:rsidRPr="00000000" w14:paraId="00000109">
      <w:pPr>
        <w:jc w:val="both"/>
        <w:rPr/>
      </w:pPr>
      <w:r w:rsidDel="00000000" w:rsidR="00000000" w:rsidRPr="00000000">
        <w:rPr>
          <w:rtl w:val="0"/>
        </w:rPr>
      </w:r>
    </w:p>
    <w:p w:rsidR="00000000" w:rsidDel="00000000" w:rsidP="00000000" w:rsidRDefault="00000000" w:rsidRPr="00000000" w14:paraId="0000010A">
      <w:pPr>
        <w:jc w:val="both"/>
        <w:rPr/>
      </w:pPr>
      <w:r w:rsidDel="00000000" w:rsidR="00000000" w:rsidRPr="00000000">
        <w:rPr>
          <w:rtl w:val="0"/>
        </w:rPr>
        <w:t xml:space="preserve">Concernant le protocole </w:t>
      </w:r>
      <w:r w:rsidDel="00000000" w:rsidR="00000000" w:rsidRPr="00000000">
        <w:rPr>
          <w:b w:val="1"/>
          <w:bCs w:val="1"/>
          <w:rtl w:val="0"/>
        </w:rPr>
        <w:t xml:space="preserve">CIP</w:t>
      </w:r>
      <w:r w:rsidDel="00000000" w:rsidR="00000000" w:rsidRPr="00000000">
        <w:rPr>
          <w:rtl w:val="0"/>
        </w:rPr>
        <w:t xml:space="preserve">, il existe un système </w:t>
      </w:r>
      <w:hyperlink r:id="rId29">
        <w:r w:rsidDel="00000000" w:rsidR="00000000" w:rsidRPr="00000000">
          <w:rPr>
            <w:b w:val="1"/>
            <w:bCs w:val="1"/>
            <w:color w:val="1155cc"/>
            <w:u w:val="single"/>
            <w:rtl w:val="0"/>
          </w:rPr>
          <w:t xml:space="preserve">CIP Security</w:t>
        </w:r>
      </w:hyperlink>
      <w:r w:rsidDel="00000000" w:rsidR="00000000" w:rsidRPr="00000000">
        <w:rPr>
          <w:rtl w:val="0"/>
        </w:rPr>
        <w:t xml:space="preserve"> pour sécuriser les échanges entre l’automate et l’</w:t>
      </w:r>
      <w:r w:rsidDel="00000000" w:rsidR="00000000" w:rsidRPr="00000000">
        <w:rPr>
          <w:b w:val="1"/>
          <w:bCs w:val="1"/>
          <w:rtl w:val="0"/>
        </w:rPr>
        <w:t xml:space="preserve">IHM</w:t>
      </w:r>
      <w:r w:rsidDel="00000000" w:rsidR="00000000" w:rsidRPr="00000000">
        <w:rPr>
          <w:rtl w:val="0"/>
        </w:rPr>
        <w:t xml:space="preserve">. Malheureusement encore, ce protocole n’est pas disponible sur la gamme de produits </w:t>
      </w:r>
      <w:r w:rsidDel="00000000" w:rsidR="00000000" w:rsidRPr="00000000">
        <w:rPr>
          <w:b w:val="1"/>
          <w:bCs w:val="1"/>
          <w:rtl w:val="0"/>
        </w:rPr>
        <w:t xml:space="preserve">Micro 850</w:t>
      </w:r>
      <w:r w:rsidDel="00000000" w:rsidR="00000000" w:rsidRPr="00000000">
        <w:rPr>
          <w:rtl w:val="0"/>
        </w:rPr>
        <w:t xml:space="preserve"> de chez </w:t>
      </w:r>
      <w:r w:rsidDel="00000000" w:rsidR="00000000" w:rsidRPr="00000000">
        <w:rPr>
          <w:b w:val="1"/>
          <w:bCs w:val="1"/>
          <w:rtl w:val="0"/>
        </w:rPr>
        <w:t xml:space="preserve">Allen-Bradley</w:t>
      </w:r>
      <w:r w:rsidDel="00000000" w:rsidR="00000000" w:rsidRPr="00000000">
        <w:rPr>
          <w:rtl w:val="0"/>
        </w:rPr>
        <w:t xml:space="preserve">, cette technologie n’est disponible que pour </w:t>
      </w:r>
      <w:hyperlink r:id="rId30">
        <w:r w:rsidDel="00000000" w:rsidR="00000000" w:rsidRPr="00000000">
          <w:rPr>
            <w:color w:val="1155cc"/>
            <w:u w:val="single"/>
            <w:rtl w:val="0"/>
          </w:rPr>
          <w:t xml:space="preserve">les systèmes plus évolués de la gamme </w:t>
        </w:r>
      </w:hyperlink>
      <w:hyperlink r:id="rId31">
        <w:r w:rsidDel="00000000" w:rsidR="00000000" w:rsidRPr="00000000">
          <w:rPr>
            <w:b w:val="1"/>
            <w:bCs w:val="1"/>
            <w:color w:val="1155cc"/>
            <w:u w:val="single"/>
            <w:rtl w:val="0"/>
          </w:rPr>
          <w:t xml:space="preserve">Rockwell Automation</w:t>
        </w:r>
      </w:hyperlink>
      <w:r w:rsidDel="00000000" w:rsidR="00000000" w:rsidRPr="00000000">
        <w:rPr>
          <w:rtl w:val="0"/>
        </w:rPr>
        <w:t xml:space="preserve">.</w:t>
      </w:r>
    </w:p>
    <w:p w:rsidR="00000000" w:rsidDel="00000000" w:rsidP="00000000" w:rsidRDefault="00000000" w:rsidRPr="00000000" w14:paraId="0000010B">
      <w:pPr>
        <w:jc w:val="both"/>
        <w:rPr/>
      </w:pPr>
      <w:r w:rsidDel="00000000" w:rsidR="00000000" w:rsidRPr="00000000">
        <w:rPr>
          <w:rtl w:val="0"/>
        </w:rPr>
      </w:r>
    </w:p>
    <w:p w:rsidR="00000000" w:rsidDel="00000000" w:rsidP="00000000" w:rsidRDefault="00000000" w:rsidRPr="00000000" w14:paraId="0000010C">
      <w:pPr>
        <w:jc w:val="both"/>
        <w:rPr/>
      </w:pPr>
      <w:r w:rsidDel="00000000" w:rsidR="00000000" w:rsidRPr="00000000">
        <w:rPr>
          <w:rtl w:val="0"/>
        </w:rPr>
        <w:t xml:space="preserve">Il est donc impossible de sécuriser cette chaîne de production au niveau local. Cependant, comme nous souhaitons pouvoir accéder aux données du système sur Internet, nous allons sécuriser la connexion Internet avec l’ajout de </w:t>
      </w:r>
      <w:r w:rsidDel="00000000" w:rsidR="00000000" w:rsidRPr="00000000">
        <w:rPr>
          <w:u w:val="single"/>
          <w:rtl w:val="0"/>
        </w:rPr>
        <w:t xml:space="preserve">2 éléments importants</w:t>
      </w:r>
      <w:r w:rsidDel="00000000" w:rsidR="00000000" w:rsidRPr="00000000">
        <w:rPr>
          <w:rtl w:val="0"/>
        </w:rPr>
        <w:t xml:space="preserve"> :</w:t>
      </w:r>
    </w:p>
    <w:p w:rsidR="00000000" w:rsidDel="00000000" w:rsidP="00000000" w:rsidRDefault="00000000" w:rsidRPr="00000000" w14:paraId="0000010D">
      <w:pPr>
        <w:jc w:val="both"/>
        <w:rPr/>
      </w:pPr>
      <w:r w:rsidDel="00000000" w:rsidR="00000000" w:rsidRPr="00000000">
        <w:rPr>
          <w:rtl w:val="0"/>
        </w:rPr>
      </w:r>
    </w:p>
    <w:p w:rsidR="00000000" w:rsidDel="00000000" w:rsidP="00000000" w:rsidRDefault="00000000" w:rsidRPr="00000000" w14:paraId="0000010E">
      <w:pPr>
        <w:numPr>
          <w:ilvl w:val="0"/>
          <w:numId w:val="2"/>
        </w:numPr>
        <w:ind w:left="720" w:hanging="360"/>
        <w:jc w:val="both"/>
      </w:pPr>
      <w:r w:rsidDel="00000000" w:rsidR="00000000" w:rsidRPr="00000000">
        <w:rPr>
          <w:rtl w:val="0"/>
        </w:rPr>
        <w:t xml:space="preserve">1 </w:t>
      </w:r>
      <w:r w:rsidDel="00000000" w:rsidR="00000000" w:rsidRPr="00000000">
        <w:rPr>
          <w:b w:val="1"/>
          <w:bCs w:val="1"/>
          <w:rtl w:val="0"/>
        </w:rPr>
        <w:t xml:space="preserve">connexion VPN</w:t>
      </w:r>
      <w:r w:rsidDel="00000000" w:rsidR="00000000" w:rsidRPr="00000000">
        <w:rPr>
          <w:rtl w:val="0"/>
        </w:rPr>
        <w:t xml:space="preserve"> devra être réalisée pour connecter le système au centre de données qui </w:t>
      </w:r>
      <w:r w:rsidDel="00000000" w:rsidR="00000000" w:rsidRPr="00000000">
        <w:rPr>
          <w:rtl w:val="0"/>
        </w:rPr>
        <w:t xml:space="preserve">recueillera</w:t>
      </w:r>
      <w:r w:rsidDel="00000000" w:rsidR="00000000" w:rsidRPr="00000000">
        <w:rPr>
          <w:rtl w:val="0"/>
        </w:rPr>
        <w:t xml:space="preserve"> les informations et pour sécuriser les échanges de communication.</w:t>
      </w:r>
    </w:p>
    <w:p w:rsidR="00000000" w:rsidDel="00000000" w:rsidP="00000000" w:rsidRDefault="00000000" w:rsidRPr="00000000" w14:paraId="0000010F">
      <w:pPr>
        <w:numPr>
          <w:ilvl w:val="0"/>
          <w:numId w:val="2"/>
        </w:numPr>
        <w:ind w:left="720" w:hanging="360"/>
        <w:jc w:val="both"/>
      </w:pPr>
      <w:r w:rsidDel="00000000" w:rsidR="00000000" w:rsidRPr="00000000">
        <w:rPr>
          <w:rtl w:val="0"/>
        </w:rPr>
        <w:t xml:space="preserve">1 </w:t>
      </w:r>
      <w:r w:rsidDel="00000000" w:rsidR="00000000" w:rsidRPr="00000000">
        <w:rPr>
          <w:b w:val="1"/>
          <w:bCs w:val="1"/>
          <w:rtl w:val="0"/>
        </w:rPr>
        <w:t xml:space="preserve">pare-feu matériel</w:t>
      </w:r>
      <w:r w:rsidDel="00000000" w:rsidR="00000000" w:rsidRPr="00000000">
        <w:rPr>
          <w:rtl w:val="0"/>
        </w:rPr>
        <w:t xml:space="preserve"> pour surveiller, bloquer et prévenir tout risque d’intrusion afin de mettre en place une stratégie de protection du système par rapport aux personnes malveillantes sur Internet.</w:t>
      </w:r>
    </w:p>
    <w:p w:rsidR="00000000" w:rsidDel="00000000" w:rsidP="00000000" w:rsidRDefault="00000000" w:rsidRPr="00000000" w14:paraId="00000110">
      <w:pPr>
        <w:jc w:val="both"/>
        <w:rPr/>
      </w:pPr>
      <w:r w:rsidDel="00000000" w:rsidR="00000000" w:rsidRPr="00000000">
        <w:rPr>
          <w:rtl w:val="0"/>
        </w:rPr>
      </w:r>
    </w:p>
    <w:p w:rsidR="00000000" w:rsidDel="00000000" w:rsidP="00000000" w:rsidRDefault="00000000" w:rsidRPr="00000000" w14:paraId="00000111">
      <w:pPr>
        <w:jc w:val="both"/>
        <w:rPr/>
      </w:pPr>
      <w:r w:rsidDel="00000000" w:rsidR="00000000" w:rsidRPr="00000000">
        <w:rPr>
          <w:rtl w:val="0"/>
        </w:rPr>
        <w:t xml:space="preserve">Les aspects de cybersécurité ne doivent pas être négligés et ce pour 2 raisons :</w:t>
      </w:r>
    </w:p>
    <w:p w:rsidR="00000000" w:rsidDel="00000000" w:rsidP="00000000" w:rsidRDefault="00000000" w:rsidRPr="00000000" w14:paraId="00000112">
      <w:pPr>
        <w:jc w:val="both"/>
        <w:rPr/>
      </w:pPr>
      <w:r w:rsidDel="00000000" w:rsidR="00000000" w:rsidRPr="00000000">
        <w:rPr>
          <w:rtl w:val="0"/>
        </w:rPr>
      </w:r>
    </w:p>
    <w:p w:rsidR="00000000" w:rsidDel="00000000" w:rsidP="00000000" w:rsidRDefault="00000000" w:rsidRPr="00000000" w14:paraId="00000113">
      <w:pPr>
        <w:numPr>
          <w:ilvl w:val="0"/>
          <w:numId w:val="5"/>
        </w:numPr>
        <w:ind w:left="720" w:hanging="360"/>
        <w:jc w:val="both"/>
      </w:pPr>
      <w:r w:rsidDel="00000000" w:rsidR="00000000" w:rsidRPr="00000000">
        <w:rPr>
          <w:rtl w:val="0"/>
        </w:rPr>
        <w:t xml:space="preserve">Il est nécessaire d'empêcher que les données soient divulguées sur Internet car très souvent, les systèmes qui ouvrent des brèches de sécurité sont les équipements qui paraissent inoffensifs (</w:t>
      </w:r>
      <w:r w:rsidDel="00000000" w:rsidR="00000000" w:rsidRPr="00000000">
        <w:rPr>
          <w:b w:val="1"/>
          <w:bCs w:val="1"/>
          <w:rtl w:val="0"/>
        </w:rPr>
        <w:t xml:space="preserve">IoT</w:t>
      </w:r>
      <w:r w:rsidDel="00000000" w:rsidR="00000000" w:rsidRPr="00000000">
        <w:rPr>
          <w:rtl w:val="0"/>
        </w:rPr>
        <w:t xml:space="preserve">, périphériques nomades, etc …..). Vous trouverez un excellent article (</w:t>
      </w:r>
      <w:hyperlink r:id="rId32">
        <w:r w:rsidDel="00000000" w:rsidR="00000000" w:rsidRPr="00000000">
          <w:rPr>
            <w:color w:val="1155cc"/>
            <w:u w:val="single"/>
            <w:rtl w:val="0"/>
          </w:rPr>
          <w:t xml:space="preserve">payant</w:t>
        </w:r>
      </w:hyperlink>
      <w:r w:rsidDel="00000000" w:rsidR="00000000" w:rsidRPr="00000000">
        <w:rPr>
          <w:rtl w:val="0"/>
        </w:rPr>
        <w:t xml:space="preserve">) sur </w:t>
      </w:r>
      <w:r w:rsidDel="00000000" w:rsidR="00000000" w:rsidRPr="00000000">
        <w:rPr>
          <w:b w:val="1"/>
          <w:bCs w:val="1"/>
          <w:rtl w:val="0"/>
        </w:rPr>
        <w:t xml:space="preserve">LeMonde.fr</w:t>
      </w:r>
      <w:r w:rsidDel="00000000" w:rsidR="00000000" w:rsidRPr="00000000">
        <w:rPr>
          <w:rtl w:val="0"/>
        </w:rPr>
        <w:t xml:space="preserve"> qui explique que des hackers russes, pensant avoir piraté un barrage, se sont en fait attaqués à … un moulin ! </w:t>
      </w:r>
    </w:p>
    <w:p w:rsidR="00000000" w:rsidDel="00000000" w:rsidP="00000000" w:rsidRDefault="00000000" w:rsidRPr="00000000" w14:paraId="00000114">
      <w:pPr>
        <w:numPr>
          <w:ilvl w:val="0"/>
          <w:numId w:val="5"/>
        </w:numPr>
        <w:ind w:left="720" w:hanging="360"/>
        <w:jc w:val="both"/>
      </w:pPr>
      <w:r w:rsidDel="00000000" w:rsidR="00000000" w:rsidRPr="00000000">
        <w:rPr>
          <w:rtl w:val="0"/>
        </w:rPr>
        <w:t xml:space="preserve">Il faut surtout prendre en considération qu’il est possible de commander à distance le moulin en utilisant le protocole </w:t>
      </w:r>
      <w:r w:rsidDel="00000000" w:rsidR="00000000" w:rsidRPr="00000000">
        <w:rPr>
          <w:b w:val="1"/>
          <w:bCs w:val="1"/>
          <w:rtl w:val="0"/>
        </w:rPr>
        <w:t xml:space="preserve">CIP</w:t>
      </w:r>
      <w:r w:rsidDel="00000000" w:rsidR="00000000" w:rsidRPr="00000000">
        <w:rPr>
          <w:rtl w:val="0"/>
        </w:rPr>
        <w:t xml:space="preserve"> et d’avoir une utilisation malveillante du système en faisant « sauter » les sécurités qui permettent de protéger le moulin. On peut « truquer » les consignes moteur (courant de consigne, fréquence de fonctionnement, etc …..) et désactiver les sécurités, le moteur peut se retrouver en dysfonctionnement pour de bon. Outre le fait que la chaîne de production est à l’arrêt, cela va engendrer des coûts supplémentaires pour réparer le système !</w:t>
      </w:r>
    </w:p>
    <w:p w:rsidR="00000000" w:rsidDel="00000000" w:rsidP="00000000" w:rsidRDefault="00000000" w:rsidRPr="00000000" w14:paraId="00000115">
      <w:pPr>
        <w:jc w:val="both"/>
        <w:rPr/>
      </w:pPr>
      <w:r w:rsidDel="00000000" w:rsidR="00000000" w:rsidRPr="00000000">
        <w:rPr>
          <w:rtl w:val="0"/>
        </w:rPr>
      </w:r>
    </w:p>
    <w:p w:rsidR="00000000" w:rsidDel="00000000" w:rsidP="00000000" w:rsidRDefault="00000000" w:rsidRPr="00000000" w14:paraId="00000116">
      <w:pPr>
        <w:jc w:val="both"/>
        <w:rPr/>
      </w:pPr>
      <w:r w:rsidDel="00000000" w:rsidR="00000000" w:rsidRPr="00000000">
        <w:rPr>
          <w:rtl w:val="0"/>
        </w:rPr>
        <w:t xml:space="preserve">Toute cette partie, </w:t>
      </w:r>
      <w:r w:rsidDel="00000000" w:rsidR="00000000" w:rsidRPr="00000000">
        <w:rPr>
          <w:b w:val="1"/>
          <w:bCs w:val="1"/>
          <w:rtl w:val="0"/>
        </w:rPr>
        <w:t xml:space="preserve">VPN</w:t>
      </w:r>
      <w:r w:rsidDel="00000000" w:rsidR="00000000" w:rsidRPr="00000000">
        <w:rPr>
          <w:rtl w:val="0"/>
        </w:rPr>
        <w:t xml:space="preserve"> et </w:t>
      </w:r>
      <w:r w:rsidDel="00000000" w:rsidR="00000000" w:rsidRPr="00000000">
        <w:rPr>
          <w:b w:val="1"/>
          <w:bCs w:val="1"/>
          <w:rtl w:val="0"/>
        </w:rPr>
        <w:t xml:space="preserve">pare-feu matériel</w:t>
      </w:r>
      <w:r w:rsidDel="00000000" w:rsidR="00000000" w:rsidRPr="00000000">
        <w:rPr>
          <w:rtl w:val="0"/>
        </w:rPr>
        <w:t xml:space="preserve">, sera détaillée dans la séquence pédagogique de ce dossier. Nous allons maintenant proposer une ingénierie logicielle afin de pouvoir surveiller les moulins à distance. C’est parti pour le Code !</w:t>
      </w:r>
    </w:p>
    <w:p w:rsidR="00000000" w:rsidDel="00000000" w:rsidP="00000000" w:rsidRDefault="00000000" w:rsidRPr="00000000" w14:paraId="00000117">
      <w:pPr>
        <w:jc w:val="both"/>
        <w:rPr/>
      </w:pPr>
      <w:r w:rsidDel="00000000" w:rsidR="00000000" w:rsidRPr="00000000">
        <w:rPr>
          <w:rtl w:val="0"/>
        </w:rPr>
      </w:r>
    </w:p>
    <w:p w:rsidR="00000000" w:rsidDel="00000000" w:rsidP="00000000" w:rsidRDefault="00000000" w:rsidRPr="00000000" w14:paraId="00000118">
      <w:pPr>
        <w:jc w:val="both"/>
        <w:rPr/>
      </w:pPr>
      <w:r w:rsidDel="00000000" w:rsidR="00000000" w:rsidRPr="00000000">
        <w:rPr>
          <w:rtl w:val="0"/>
        </w:rPr>
      </w:r>
    </w:p>
    <w:p w:rsidR="00000000" w:rsidDel="00000000" w:rsidP="00000000" w:rsidRDefault="00000000" w:rsidRPr="00000000" w14:paraId="00000119">
      <w:pPr>
        <w:pStyle w:val="Heading1"/>
        <w:spacing w:after="0" w:before="0" w:lineRule="auto"/>
        <w:jc w:val="center"/>
        <w:rPr>
          <w:b w:val="1"/>
          <w:bCs w:val="1"/>
          <w:sz w:val="28"/>
          <w:szCs w:val="28"/>
        </w:rPr>
      </w:pPr>
      <w:bookmarkStart w:colFirst="0" w:colLast="0" w:name="_50pvtpmbhll1" w:id="17"/>
      <w:bookmarkEnd w:id="17"/>
      <w:r w:rsidDel="00000000" w:rsidR="00000000" w:rsidRPr="00000000">
        <w:rPr>
          <w:b w:val="1"/>
          <w:bCs w:val="1"/>
          <w:sz w:val="28"/>
          <w:szCs w:val="28"/>
          <w:rtl w:val="0"/>
        </w:rPr>
        <w:t xml:space="preserve">Analyse protocole Modbus RTU</w:t>
      </w:r>
    </w:p>
    <w:p w:rsidR="00000000" w:rsidDel="00000000" w:rsidP="00000000" w:rsidRDefault="00000000" w:rsidRPr="00000000" w14:paraId="0000011A">
      <w:pPr>
        <w:jc w:val="both"/>
        <w:rPr/>
      </w:pPr>
      <w:r w:rsidDel="00000000" w:rsidR="00000000" w:rsidRPr="00000000">
        <w:rPr>
          <w:rtl w:val="0"/>
        </w:rPr>
      </w:r>
    </w:p>
    <w:tbl>
      <w:tblPr>
        <w:tblStyle w:val="Table15"/>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46"/>
        <w:tblGridChange w:id="0">
          <w:tblGrid>
            <w:gridCol w:w="1054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47 02/05/2024 14:49:09 IRP_MJ_READ UP STATUS_SUCCESS 02 03 40 01 00 01 c0 39  ..@...À9 8  COM8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117 02/05/2024 14:49:12 IRP_MJ_READ UP STATUS_SUCCESS 01 10 20 00 00 02 04 00 1a 01 f4 4b be  .. .......ôK¾ 13  COM8</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127 02/05/2024 14:49:12 IRP_MJ_READ UP STATUS_SUCCESS 01 10 20 00 00 02 4a 08  .. ...J. 8  COM8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137 02/05/2024 14:49:12 IRP_MJ_READ UP STATUS_SUCCESS 01 10 20 00 00 02 04 00 18 01 f4 ea 7e  .. .......ôê~ 13  COM8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147 02/05/2024 14:49:12 IRP_MJ_READ UP STATUS_SUCCESS 01 10 20 00 00 02 4a 08  .. ...J. 8  COM8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157 02/05/2024 14:49:12 IRP_MJ_READ UP STATUS_SUCCESS 01 03 21 00 00 07 0e 34  ..!....4 8  COM8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167 02/05/2024 14:49:12 IRP_MJ_READ UP STATUS_SUCCESS 01 03 0e 06 1f 00 00 01 f4 00 1d 00 3d 01 40 01 0a 85 f6  ........ô...=.@..…ö 19  COM8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177 02/05/2024 14:49:13 IRP_MJ_READ UP STATUS_SUCCESS 01 03 21 00 00 07 0e 34  ..!....4 8  COM8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sine" w:cs="Cousine" w:eastAsia="Cousine" w:hAnsi="Cousine"/>
                <w:sz w:val="21"/>
                <w:szCs w:val="21"/>
                <w:highlight w:val="white"/>
                <w:rtl w:val="0"/>
              </w:rPr>
              <w:t xml:space="preserve">187 02/05/2024 14:49:13 IRP_MJ_READ UP STATUS_SUCCESS 01 03 0e 06 1f 00 00 01 f4 00 7e 00 83 01 41 02 e2 af 95  ........ô.~.ƒ.A.â¯• 19  COM8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197 02/05/2024 14:49:14 IRP_MJ_READ UP STATUS_SUCCESS 01 10 20 00 00 02 04 00 19 01 f4 bb be  .. .......ô»¾ 13  COM8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207 02/05/2024 14:49:14 IRP_MJ_READ UP STATUS_SUCCESS 01 10 20 00 00 02 4a 08  .. ...J. 8  COM8  </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217 02/05/2024 14:49:14 IRP_MJ_READ UP STATUS_SUCCESS 01 10 20 00 00 02 04 00 18 01 f4 ea 7e  .. .......ôê~ 13  COM8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227 02/05/2024 14:49:14 IRP_MJ_READ UP STATUS_SUCCESS 01 10 20 00 00 02 4a 08  .. ...J. 8  COM8  </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237 02/05/2024 14:49:14 IRP_MJ_READ UP STATUS_SUCCESS 01 03 21 00 00 07 0e 34  ..!....4 8  COM8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247 02/05/2024 14:49:14 IRP_MJ_READ UP STATUS_SUCCESS 01 03 0e 06 2f 00 00 01 f4 00 ba 00 76 01 41 03 ed a6 28  ..../...ô.º.v.A.í¦( 19  COM8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257 02/05/2024 14:49:15 IRP_MJ_READ UP STATUS_SUCCESS 01 03 21 00 00 07 0e 34  ..!....4 8  COM8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267 02/05/2024 14:49:15 IRP_MJ_READ UP STATUS_SUCCESS 01 03 0e 06 2f 00 00 01 f4 00 a9 00 78 01 41 03 9d ec cc  ..../...ô.©.x.A. ìÌ 19  COM8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Adresse PowerFlex 1 : 01 : Variateur Moteur Meule</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Adresse PowerFlex 2 : 02 : Variateur Moteur Vibrateur Auget</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Lecture : 03</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Ecriture Multiple : 10 (ou 16 en Décimal)</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2100 : Adresse Début 8448 en Décimal en Lecture</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2000 : Adresse Début 8192 en Décimal en Ecriture</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01 F4 : 500 : Correspond à 50 Hz</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0e : 14 Octets de Longueur</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CRC : 2 Octets</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00 83 : 131 : 1.31 A</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ourier New" w:cs="Courier New" w:eastAsia="Courier New" w:hAnsi="Courier New"/>
                <w:sz w:val="21"/>
                <w:szCs w:val="21"/>
                <w:highlight w:val="white"/>
              </w:rPr>
            </w:pPr>
            <w:r w:rsidDel="00000000" w:rsidR="00000000" w:rsidRPr="00000000">
              <w:rPr>
                <w:rFonts w:ascii="Courier New" w:cs="Courier New" w:eastAsia="Courier New" w:hAnsi="Courier New"/>
                <w:sz w:val="21"/>
                <w:szCs w:val="21"/>
                <w:highlight w:val="white"/>
                <w:rtl w:val="0"/>
              </w:rPr>
              <w:t xml:space="preserve">00 76 : 118 : 1.18 A</w:t>
            </w:r>
          </w:p>
          <w:p w:rsidR="00000000" w:rsidDel="00000000" w:rsidP="00000000" w:rsidRDefault="00000000" w:rsidRPr="00000000" w14:paraId="00000145">
            <w:pPr>
              <w:widowControl w:val="0"/>
              <w:spacing w:line="240" w:lineRule="auto"/>
              <w:rPr>
                <w:sz w:val="24"/>
                <w:szCs w:val="24"/>
              </w:rPr>
            </w:pPr>
            <w:r w:rsidDel="00000000" w:rsidR="00000000" w:rsidRPr="00000000">
              <w:rPr>
                <w:rFonts w:ascii="Courier New" w:cs="Courier New" w:eastAsia="Courier New" w:hAnsi="Courier New"/>
                <w:sz w:val="21"/>
                <w:szCs w:val="21"/>
                <w:highlight w:val="white"/>
                <w:rtl w:val="0"/>
              </w:rPr>
              <w:t xml:space="preserve">00 78 : 120 : 1.20 A</w:t>
            </w:r>
            <w:r w:rsidDel="00000000" w:rsidR="00000000" w:rsidRPr="00000000">
              <w:rPr>
                <w:rtl w:val="0"/>
              </w:rPr>
            </w:r>
          </w:p>
        </w:tc>
      </w:tr>
    </w:tbl>
    <w:p w:rsidR="00000000" w:rsidDel="00000000" w:rsidP="00000000" w:rsidRDefault="00000000" w:rsidRPr="00000000" w14:paraId="00000146">
      <w:pPr>
        <w:jc w:val="both"/>
        <w:rPr>
          <w:sz w:val="24"/>
          <w:szCs w:val="24"/>
        </w:rPr>
      </w:pPr>
      <w:r w:rsidDel="00000000" w:rsidR="00000000" w:rsidRPr="00000000">
        <w:rPr>
          <w:rtl w:val="0"/>
        </w:rPr>
      </w:r>
    </w:p>
    <w:sectPr>
      <w:headerReference r:id="rId33" w:type="default"/>
      <w:headerReference r:id="rId34" w:type="first"/>
      <w:footerReference r:id="rId35" w:type="default"/>
      <w:footerReference r:id="rId36" w:type="first"/>
      <w:pgSz w:h="16838" w:w="11906" w:orient="portrait"/>
      <w:pgMar w:bottom="680.3149606299213" w:top="680.3149606299213" w:left="680.3149606299213" w:right="680.3149606299213"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Arial Unicode MS"/>
  <w:font w:name="Courier New"/>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C">
    <w:pPr>
      <w:pageBreakBefore w:val="0"/>
      <w:rPr/>
    </w:pPr>
    <w:r w:rsidDel="00000000" w:rsidR="00000000" w:rsidRPr="00000000">
      <w:rPr>
        <w:rtl w:val="0"/>
      </w:rPr>
    </w:r>
  </w:p>
  <w:tbl>
    <w:tblPr>
      <w:tblStyle w:val="Table17"/>
      <w:tblW w:w="105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8850"/>
      <w:gridCol w:w="1125"/>
      <w:tblGridChange w:id="0">
        <w:tblGrid>
          <w:gridCol w:w="555"/>
          <w:gridCol w:w="8850"/>
          <w:gridCol w:w="11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D">
          <w:pPr>
            <w:pageBreakBefore w:val="0"/>
            <w:widowControl w:val="0"/>
            <w:spacing w:line="240" w:lineRule="auto"/>
            <w:rPr/>
          </w:pPr>
          <w:r w:rsidDel="00000000" w:rsidR="00000000" w:rsidRPr="00000000">
            <w:rPr>
              <w:b w:val="1"/>
              <w:bCs w:val="1"/>
              <w:rtl w:val="0"/>
            </w:rPr>
            <w:t xml:space="preserve">TP</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pageBreakBefore w:val="0"/>
            <w:widowControl w:val="0"/>
            <w:spacing w:line="240" w:lineRule="auto"/>
            <w:jc w:val="center"/>
            <w:rPr/>
          </w:pPr>
          <w:r w:rsidDel="00000000" w:rsidR="00000000" w:rsidRPr="00000000">
            <w:rPr>
              <w:b w:val="1"/>
              <w:bCs w:val="1"/>
              <w:rtl w:val="0"/>
            </w:rPr>
            <w:t xml:space="preserve">SEMAINE N°2 - MISSION N°1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spacing w:line="240" w:lineRule="auto"/>
            <w:jc w:val="right"/>
            <w:rPr/>
          </w:pPr>
          <w:r w:rsidDel="00000000" w:rsidR="00000000" w:rsidRPr="00000000">
            <w:rPr>
              <w:b w:val="1"/>
              <w:bCs w:val="1"/>
              <w:rtl w:val="0"/>
            </w:rPr>
            <w:t xml:space="preserve">Page </w:t>
          </w:r>
          <w:r w:rsidDel="00000000" w:rsidR="00000000" w:rsidRPr="00000000">
            <w:rPr>
              <w:b w:val="1"/>
              <w:bCs w:val="1"/>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50">
    <w:pPr>
      <w:pageBreakBefore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2">
    <w:pPr>
      <w:pageBreakBefore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7">
    <w:pPr>
      <w:pageBreakBefore w:val="0"/>
      <w:jc w:val="both"/>
      <w:rPr>
        <w:b w:val="1"/>
        <w:bCs w:val="1"/>
      </w:rPr>
    </w:pPr>
    <w:r w:rsidDel="00000000" w:rsidR="00000000" w:rsidRPr="00000000">
      <w:rPr>
        <w:rtl w:val="0"/>
      </w:rPr>
    </w:r>
  </w:p>
  <w:tbl>
    <w:tblPr>
      <w:tblStyle w:val="Table16"/>
      <w:tblW w:w="1054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15.3333333333335"/>
      <w:gridCol w:w="3515.3333333333335"/>
      <w:gridCol w:w="3515.3333333333335"/>
      <w:tblGridChange w:id="0">
        <w:tblGrid>
          <w:gridCol w:w="3515.3333333333335"/>
          <w:gridCol w:w="3515.3333333333335"/>
          <w:gridCol w:w="3515.3333333333335"/>
        </w:tblGrid>
      </w:tblGridChange>
    </w:tblGrid>
    <w:tr>
      <w:trPr>
        <w:cantSplit w:val="0"/>
        <w:trHeight w:val="88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Pr>
            <w:drawing>
              <wp:inline distB="114300" distT="114300" distL="114300" distR="114300">
                <wp:extent cx="1172962" cy="592067"/>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172962" cy="59206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9">
          <w:pPr>
            <w:pageBreakBefore w:val="0"/>
            <w:widowControl w:val="0"/>
            <w:spacing w:line="240" w:lineRule="auto"/>
            <w:jc w:val="center"/>
            <w:rPr>
              <w:b w:val="1"/>
              <w:bCs w:val="1"/>
            </w:rPr>
          </w:pPr>
          <w:r w:rsidDel="00000000" w:rsidR="00000000" w:rsidRPr="00000000">
            <w:rPr>
              <w:b w:val="1"/>
              <w:bCs w:val="1"/>
              <w:rtl w:val="0"/>
            </w:rPr>
            <w:t xml:space="preserve">MOULIN - BTS CIEL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A">
          <w:pPr>
            <w:pageBreakBefore w:val="0"/>
            <w:widowControl w:val="0"/>
            <w:spacing w:line="240" w:lineRule="auto"/>
            <w:jc w:val="right"/>
            <w:rPr>
              <w:b w:val="1"/>
              <w:bCs w:val="1"/>
            </w:rPr>
          </w:pPr>
          <w:r w:rsidDel="00000000" w:rsidR="00000000" w:rsidRPr="00000000">
            <w:rPr>
              <w:b w:val="1"/>
              <w:bCs w:val="1"/>
              <w:rtl w:val="0"/>
            </w:rPr>
            <w:t xml:space="preserve">Page </w:t>
          </w:r>
          <w:r w:rsidDel="00000000" w:rsidR="00000000" w:rsidRPr="00000000">
            <w:rPr>
              <w:b w:val="1"/>
              <w:bCs w:val="1"/>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4B">
    <w:pPr>
      <w:pageBreakBefore w:val="0"/>
      <w:jc w:val="both"/>
      <w:rPr>
        <w:b w:val="1"/>
        <w:bCs w:val="1"/>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1">
    <w:pPr>
      <w:widowControl w:val="0"/>
      <w:spacing w:line="240" w:lineRule="auto"/>
      <w:rPr/>
    </w:pPr>
    <w:r w:rsidDel="00000000" w:rsidR="00000000" w:rsidRPr="00000000">
      <w:rPr>
        <w:rtl w:val="0"/>
      </w:rPr>
    </w:r>
  </w:p>
  <w:tbl>
    <w:tblPr>
      <w:tblStyle w:val="Table18"/>
      <w:tblpPr w:leftFromText="180" w:rightFromText="180" w:topFromText="180" w:bottomFromText="180" w:vertAnchor="text" w:horzAnchor="text" w:tblpX="0" w:tblpY="0"/>
      <w:tblW w:w="105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45"/>
      <w:gridCol w:w="1245"/>
      <w:gridCol w:w="4740"/>
      <w:gridCol w:w="1815"/>
      <w:gridCol w:w="1815"/>
      <w:tblGridChange w:id="0">
        <w:tblGrid>
          <w:gridCol w:w="945"/>
          <w:gridCol w:w="1245"/>
          <w:gridCol w:w="4740"/>
          <w:gridCol w:w="1815"/>
          <w:gridCol w:w="1815"/>
        </w:tblGrid>
      </w:tblGridChange>
    </w:tblGrid>
    <w:tr>
      <w:trPr>
        <w:cantSplit w:val="0"/>
        <w:tblHeader w:val="0"/>
      </w:trPr>
      <w:tc>
        <w:tcPr/>
        <w:p w:rsidR="00000000" w:rsidDel="00000000" w:rsidP="00000000" w:rsidRDefault="00000000" w:rsidRPr="00000000" w14:paraId="00000152">
          <w:pPr>
            <w:jc w:val="center"/>
            <w:rPr>
              <w:b w:val="1"/>
              <w:bCs w:val="1"/>
            </w:rPr>
          </w:pPr>
          <w:r w:rsidDel="00000000" w:rsidR="00000000" w:rsidRPr="00000000">
            <w:rPr>
              <w:b w:val="1"/>
              <w:bCs w:val="1"/>
              <w:rtl w:val="0"/>
            </w:rPr>
            <w:t xml:space="preserve">Note</w:t>
          </w:r>
        </w:p>
      </w:tc>
      <w:tc>
        <w:tcPr>
          <w:tcBorders>
            <w:top w:color="000000" w:space="0" w:sz="0" w:val="nil"/>
            <w:bottom w:color="000000" w:space="0" w:sz="0" w:val="nil"/>
          </w:tcBorders>
        </w:tcPr>
        <w:p w:rsidR="00000000" w:rsidDel="00000000" w:rsidP="00000000" w:rsidRDefault="00000000" w:rsidRPr="00000000" w14:paraId="00000153">
          <w:pPr>
            <w:jc w:val="both"/>
            <w:rPr>
              <w:b w:val="1"/>
              <w:bCs w:val="1"/>
            </w:rPr>
          </w:pPr>
          <w:r w:rsidDel="00000000" w:rsidR="00000000" w:rsidRPr="00000000">
            <w:rPr>
              <w:rtl w:val="0"/>
            </w:rPr>
          </w:r>
        </w:p>
      </w:tc>
      <w:tc>
        <w:tcPr/>
        <w:p w:rsidR="00000000" w:rsidDel="00000000" w:rsidP="00000000" w:rsidRDefault="00000000" w:rsidRPr="00000000" w14:paraId="00000154">
          <w:pPr>
            <w:jc w:val="both"/>
            <w:rPr>
              <w:b w:val="1"/>
              <w:bCs w:val="1"/>
            </w:rPr>
          </w:pPr>
          <w:r w:rsidDel="00000000" w:rsidR="00000000" w:rsidRPr="00000000">
            <w:rPr>
              <w:b w:val="1"/>
              <w:bCs w:val="1"/>
              <w:rtl w:val="0"/>
            </w:rPr>
            <w:t xml:space="preserve">Compétences </w:t>
          </w:r>
        </w:p>
      </w:tc>
      <w:tc>
        <w:tcPr/>
        <w:p w:rsidR="00000000" w:rsidDel="00000000" w:rsidP="00000000" w:rsidRDefault="00000000" w:rsidRPr="00000000" w14:paraId="00000155">
          <w:pPr>
            <w:jc w:val="center"/>
            <w:rPr>
              <w:b w:val="1"/>
              <w:bCs w:val="1"/>
            </w:rPr>
          </w:pPr>
          <w:r w:rsidDel="00000000" w:rsidR="00000000" w:rsidRPr="00000000">
            <w:rPr>
              <w:b w:val="1"/>
              <w:bCs w:val="1"/>
              <w:rtl w:val="0"/>
            </w:rPr>
            <w:t xml:space="preserve">Acquise</w:t>
          </w:r>
        </w:p>
      </w:tc>
      <w:tc>
        <w:tcPr/>
        <w:p w:rsidR="00000000" w:rsidDel="00000000" w:rsidP="00000000" w:rsidRDefault="00000000" w:rsidRPr="00000000" w14:paraId="00000156">
          <w:pPr>
            <w:jc w:val="center"/>
            <w:rPr>
              <w:b w:val="1"/>
              <w:bCs w:val="1"/>
            </w:rPr>
          </w:pPr>
          <w:r w:rsidDel="00000000" w:rsidR="00000000" w:rsidRPr="00000000">
            <w:rPr>
              <w:b w:val="1"/>
              <w:bCs w:val="1"/>
              <w:rtl w:val="0"/>
            </w:rPr>
            <w:t xml:space="preserve">Non Acquise</w:t>
          </w:r>
        </w:p>
      </w:tc>
    </w:tr>
    <w:tr>
      <w:trPr>
        <w:cantSplit w:val="0"/>
        <w:tblHeader w:val="0"/>
      </w:trPr>
      <w:tc>
        <w:tcPr/>
        <w:p w:rsidR="00000000" w:rsidDel="00000000" w:rsidP="00000000" w:rsidRDefault="00000000" w:rsidRPr="00000000" w14:paraId="00000157">
          <w:pPr>
            <w:jc w:val="center"/>
            <w:rPr>
              <w:b w:val="1"/>
              <w:bCs w:val="1"/>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58">
          <w:pPr>
            <w:rPr>
              <w:b w:val="1"/>
              <w:bCs w:val="1"/>
            </w:rPr>
          </w:pPr>
          <w:r w:rsidDel="00000000" w:rsidR="00000000" w:rsidRPr="00000000">
            <w:rPr>
              <w:rtl w:val="0"/>
            </w:rPr>
          </w:r>
        </w:p>
      </w:tc>
      <w:tc>
        <w:tcPr>
          <w:shd w:fill="fce5cd" w:val="clear"/>
        </w:tcPr>
        <w:p w:rsidR="00000000" w:rsidDel="00000000" w:rsidP="00000000" w:rsidRDefault="00000000" w:rsidRPr="00000000" w14:paraId="00000159">
          <w:pPr>
            <w:ind w:left="0" w:firstLine="0"/>
            <w:rPr/>
          </w:pPr>
          <w:r w:rsidDel="00000000" w:rsidR="00000000" w:rsidRPr="00000000">
            <w:rPr>
              <w:b w:val="1"/>
              <w:bCs w:val="1"/>
              <w:rtl w:val="0"/>
            </w:rPr>
            <w:t xml:space="preserve">C04</w:t>
          </w:r>
          <w:r w:rsidDel="00000000" w:rsidR="00000000" w:rsidRPr="00000000">
            <w:rPr>
              <w:rtl w:val="0"/>
            </w:rPr>
            <w:t xml:space="preserve"> : Analyser un système informatique</w:t>
          </w:r>
        </w:p>
      </w:tc>
      <w:tc>
        <w:tcPr/>
        <w:p w:rsidR="00000000" w:rsidDel="00000000" w:rsidP="00000000" w:rsidRDefault="00000000" w:rsidRPr="00000000" w14:paraId="0000015A">
          <w:pPr>
            <w:jc w:val="center"/>
            <w:rPr>
              <w:b w:val="1"/>
              <w:bCs w:val="1"/>
            </w:rPr>
          </w:pPr>
          <w:r w:rsidDel="00000000" w:rsidR="00000000" w:rsidRPr="00000000">
            <w:rPr>
              <w:rtl w:val="0"/>
            </w:rPr>
          </w:r>
        </w:p>
      </w:tc>
      <w:tc>
        <w:tcPr/>
        <w:p w:rsidR="00000000" w:rsidDel="00000000" w:rsidP="00000000" w:rsidRDefault="00000000" w:rsidRPr="00000000" w14:paraId="0000015B">
          <w:pPr>
            <w:jc w:val="center"/>
            <w:rPr>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15C">
          <w:pPr>
            <w:jc w:val="center"/>
            <w:rPr>
              <w:b w:val="1"/>
              <w:bCs w:val="1"/>
            </w:rPr>
          </w:pPr>
          <w:r w:rsidDel="00000000" w:rsidR="00000000" w:rsidRPr="00000000">
            <w:rPr>
              <w:b w:val="1"/>
              <w:bCs w:val="1"/>
              <w:rtl w:val="0"/>
            </w:rPr>
            <w:t xml:space="preserve">/20</w:t>
          </w:r>
        </w:p>
      </w:tc>
      <w:tc>
        <w:tcPr>
          <w:tcBorders>
            <w:top w:color="000000" w:space="0" w:sz="0" w:val="nil"/>
            <w:bottom w:color="000000" w:space="0" w:sz="0" w:val="nil"/>
          </w:tcBorders>
        </w:tcPr>
        <w:p w:rsidR="00000000" w:rsidDel="00000000" w:rsidP="00000000" w:rsidRDefault="00000000" w:rsidRPr="00000000" w14:paraId="0000015D">
          <w:pPr>
            <w:rPr>
              <w:b w:val="1"/>
              <w:bCs w:val="1"/>
            </w:rPr>
          </w:pPr>
          <w:r w:rsidDel="00000000" w:rsidR="00000000" w:rsidRPr="00000000">
            <w:rPr>
              <w:rtl w:val="0"/>
            </w:rPr>
          </w:r>
        </w:p>
      </w:tc>
      <w:tc>
        <w:tcPr>
          <w:shd w:fill="fff2cc" w:val="clear"/>
        </w:tcPr>
        <w:p w:rsidR="00000000" w:rsidDel="00000000" w:rsidP="00000000" w:rsidRDefault="00000000" w:rsidRPr="00000000" w14:paraId="0000015E">
          <w:pPr>
            <w:ind w:left="0" w:firstLine="0"/>
            <w:rPr>
              <w:b w:val="1"/>
              <w:bCs w:val="1"/>
            </w:rPr>
          </w:pPr>
          <w:r w:rsidDel="00000000" w:rsidR="00000000" w:rsidRPr="00000000">
            <w:rPr>
              <w:b w:val="1"/>
              <w:bCs w:val="1"/>
              <w:rtl w:val="0"/>
            </w:rPr>
            <w:t xml:space="preserve">C05</w:t>
          </w:r>
          <w:r w:rsidDel="00000000" w:rsidR="00000000" w:rsidRPr="00000000">
            <w:rPr>
              <w:rtl w:val="0"/>
            </w:rPr>
            <w:t xml:space="preserve"> : Concevoir un système informatique</w:t>
          </w:r>
          <w:r w:rsidDel="00000000" w:rsidR="00000000" w:rsidRPr="00000000">
            <w:rPr>
              <w:rtl w:val="0"/>
            </w:rPr>
          </w:r>
        </w:p>
      </w:tc>
      <w:tc>
        <w:tcPr/>
        <w:p w:rsidR="00000000" w:rsidDel="00000000" w:rsidP="00000000" w:rsidRDefault="00000000" w:rsidRPr="00000000" w14:paraId="0000015F">
          <w:pPr>
            <w:ind w:left="720" w:hanging="360"/>
            <w:jc w:val="center"/>
            <w:rPr>
              <w:b w:val="1"/>
              <w:bCs w:val="1"/>
            </w:rPr>
          </w:pPr>
          <w:r w:rsidDel="00000000" w:rsidR="00000000" w:rsidRPr="00000000">
            <w:rPr>
              <w:rtl w:val="0"/>
            </w:rPr>
          </w:r>
        </w:p>
      </w:tc>
      <w:tc>
        <w:tcPr/>
        <w:p w:rsidR="00000000" w:rsidDel="00000000" w:rsidP="00000000" w:rsidRDefault="00000000" w:rsidRPr="00000000" w14:paraId="00000160">
          <w:pPr>
            <w:ind w:left="720" w:hanging="360"/>
            <w:jc w:val="center"/>
            <w:rPr>
              <w:b w:val="1"/>
              <w:bCs w:val="1"/>
            </w:rPr>
          </w:pPr>
          <w:r w:rsidDel="00000000" w:rsidR="00000000" w:rsidRPr="00000000">
            <w:rPr>
              <w:rtl w:val="0"/>
            </w:rPr>
          </w:r>
        </w:p>
      </w:tc>
    </w:tr>
  </w:tbl>
  <w:p w:rsidR="00000000" w:rsidDel="00000000" w:rsidP="00000000" w:rsidRDefault="00000000" w:rsidRPr="00000000" w14:paraId="0000016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cyber.gouv.fr/sites/default/files/2017/07/anssi-guide-recommandations_de_securite_relatives_a_tls-v1.2.pdf" TargetMode="External"/><Relationship Id="rId22" Type="http://schemas.openxmlformats.org/officeDocument/2006/relationships/image" Target="media/image2.png"/><Relationship Id="rId21" Type="http://schemas.openxmlformats.org/officeDocument/2006/relationships/hyperlink" Target="https://cyber.gouv.fr/sites/default/files/2017/07/anssi-guide-recommandations_de_securite_relatives_a_tls-v1.2.pdf" TargetMode="External"/><Relationship Id="rId24" Type="http://schemas.openxmlformats.org/officeDocument/2006/relationships/image" Target="media/image12.pn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image" Target="media/image8.png"/><Relationship Id="rId25" Type="http://schemas.openxmlformats.org/officeDocument/2006/relationships/hyperlink" Target="https://drive.google.com/drive/folders/1z602M8nSo5pzVne375ct44NXUYRYfpRW?usp=drive_link" TargetMode="External"/><Relationship Id="rId28" Type="http://schemas.openxmlformats.org/officeDocument/2006/relationships/hyperlink" Target="https://www.rtautomation.com/rtas-blog/modbus-security/" TargetMode="External"/><Relationship Id="rId27" Type="http://schemas.openxmlformats.org/officeDocument/2006/relationships/image" Target="media/image5.png"/><Relationship Id="rId5" Type="http://schemas.openxmlformats.org/officeDocument/2006/relationships/styles" Target="styles.xml"/><Relationship Id="rId6" Type="http://schemas.openxmlformats.org/officeDocument/2006/relationships/image" Target="media/image9.png"/><Relationship Id="rId29" Type="http://schemas.openxmlformats.org/officeDocument/2006/relationships/hyperlink" Target="https://www.isit.fr/fr/article/guide-pratique-cip-security.php" TargetMode="External"/><Relationship Id="rId7" Type="http://schemas.openxmlformats.org/officeDocument/2006/relationships/image" Target="media/image17.png"/><Relationship Id="rId8" Type="http://schemas.openxmlformats.org/officeDocument/2006/relationships/image" Target="media/image14.png"/><Relationship Id="rId31" Type="http://schemas.openxmlformats.org/officeDocument/2006/relationships/hyperlink" Target="https://drive.google.com/file/d/1Myq5Gf6WuCn0KdS17SgH7xdglcXJZzeK/view?usp=sharing" TargetMode="External"/><Relationship Id="rId30" Type="http://schemas.openxmlformats.org/officeDocument/2006/relationships/hyperlink" Target="https://drive.google.com/file/d/1Myq5Gf6WuCn0KdS17SgH7xdglcXJZzeK/view?usp=sharing" TargetMode="External"/><Relationship Id="rId11" Type="http://schemas.openxmlformats.org/officeDocument/2006/relationships/image" Target="media/image7.png"/><Relationship Id="rId33" Type="http://schemas.openxmlformats.org/officeDocument/2006/relationships/header" Target="header1.xml"/><Relationship Id="rId10" Type="http://schemas.openxmlformats.org/officeDocument/2006/relationships/image" Target="media/image11.png"/><Relationship Id="rId32" Type="http://schemas.openxmlformats.org/officeDocument/2006/relationships/hyperlink" Target="https://www.lemonde.fr/pixels/article/2024/04/17/comment-sandworm-les-hackeurs-d-elite-de-l-armee-russe-ont-pirate-un-moulin-francais-en-pensant-attaquer-un-barrage_6228320_4408996.html" TargetMode="External"/><Relationship Id="rId13" Type="http://schemas.openxmlformats.org/officeDocument/2006/relationships/image" Target="media/image16.png"/><Relationship Id="rId35" Type="http://schemas.openxmlformats.org/officeDocument/2006/relationships/footer" Target="footer1.xml"/><Relationship Id="rId12" Type="http://schemas.openxmlformats.org/officeDocument/2006/relationships/image" Target="media/image18.png"/><Relationship Id="rId34" Type="http://schemas.openxmlformats.org/officeDocument/2006/relationships/header" Target="header2.xml"/><Relationship Id="rId15" Type="http://schemas.openxmlformats.org/officeDocument/2006/relationships/image" Target="media/image6.png"/><Relationship Id="rId14" Type="http://schemas.openxmlformats.org/officeDocument/2006/relationships/image" Target="media/image13.png"/><Relationship Id="rId36" Type="http://schemas.openxmlformats.org/officeDocument/2006/relationships/footer" Target="footer2.xml"/><Relationship Id="rId17" Type="http://schemas.openxmlformats.org/officeDocument/2006/relationships/image" Target="media/image19.png"/><Relationship Id="rId16" Type="http://schemas.openxmlformats.org/officeDocument/2006/relationships/image" Target="media/image10.png"/><Relationship Id="rId19" Type="http://schemas.openxmlformats.org/officeDocument/2006/relationships/hyperlink" Target="https://drive.google.com/drive/folders/1ZQJz55VRR-tgQSJ2_LfcCOyW8IpJhhZY?usp=drive_link" TargetMode="External"/><Relationship Id="rId1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